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1770"/>
        <w:gridCol w:w="870"/>
        <w:gridCol w:w="720"/>
        <w:gridCol w:w="60"/>
        <w:gridCol w:w="660"/>
        <w:gridCol w:w="495"/>
        <w:gridCol w:w="585"/>
        <w:gridCol w:w="705"/>
        <w:gridCol w:w="20"/>
        <w:gridCol w:w="990"/>
        <w:gridCol w:w="20"/>
        <w:gridCol w:w="2400"/>
        <w:gridCol w:w="60"/>
        <w:gridCol w:w="28"/>
      </w:tblGrid>
      <w:tr w:rsidR="00000000">
        <w:tblPrEx>
          <w:tblCellMar>
            <w:top w:w="0" w:type="dxa"/>
            <w:left w:w="0" w:type="dxa"/>
            <w:bottom w:w="0" w:type="dxa"/>
            <w:right w:w="0" w:type="dxa"/>
          </w:tblCellMar>
        </w:tblPrEx>
        <w:trPr>
          <w:trHeight w:hRule="exact" w:val="1"/>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bookmarkStart w:id="0" w:name="_GoBack"/>
            <w:bookmarkEnd w:id="0"/>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hRule="exact" w:val="120"/>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1140"/>
        </w:trPr>
        <w:tc>
          <w:tcPr>
            <w:tcW w:w="9285" w:type="dxa"/>
            <w:gridSpan w:val="12"/>
            <w:tcBorders>
              <w:top w:val="nil"/>
              <w:left w:val="nil"/>
              <w:bottom w:val="nil"/>
              <w:right w:val="nil"/>
            </w:tcBorders>
          </w:tcPr>
          <w:p w:rsidR="00000000" w:rsidRDefault="00371E4D">
            <w:pPr>
              <w:widowControl w:val="0"/>
              <w:autoSpaceDE w:val="0"/>
              <w:autoSpaceDN w:val="0"/>
              <w:adjustRightInd w:val="0"/>
              <w:spacing w:after="0" w:line="240" w:lineRule="auto"/>
              <w:jc w:val="center"/>
              <w:rPr>
                <w:rFonts w:ascii="Arial" w:hAnsi="Arial" w:cs="Arial"/>
                <w:b/>
                <w:bCs/>
                <w:color w:val="000000"/>
                <w:sz w:val="48"/>
                <w:szCs w:val="48"/>
              </w:rPr>
            </w:pPr>
            <w:r>
              <w:rPr>
                <w:rFonts w:ascii="Arial" w:hAnsi="Arial" w:cs="Arial"/>
                <w:b/>
                <w:bCs/>
                <w:color w:val="000000"/>
                <w:sz w:val="48"/>
                <w:szCs w:val="48"/>
              </w:rPr>
              <w:t>2014 Annual Drinking Water Quality Report</w:t>
            </w: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hRule="exact" w:val="150"/>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360"/>
        </w:trPr>
        <w:tc>
          <w:tcPr>
            <w:tcW w:w="9360" w:type="dxa"/>
            <w:gridSpan w:val="14"/>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Is my water safe?</w:t>
            </w:r>
          </w:p>
        </w:tc>
      </w:tr>
      <w:tr w:rsidR="00371E4D" w:rsidTr="00371E4D">
        <w:tblPrEx>
          <w:tblCellMar>
            <w:top w:w="0" w:type="dxa"/>
            <w:left w:w="0" w:type="dxa"/>
            <w:bottom w:w="0" w:type="dxa"/>
            <w:right w:w="0" w:type="dxa"/>
          </w:tblCellMar>
        </w:tblPrEx>
        <w:trPr>
          <w:trHeight w:hRule="exact" w:val="2520"/>
        </w:trPr>
        <w:tc>
          <w:tcPr>
            <w:tcW w:w="9360" w:type="dxa"/>
            <w:gridSpan w:val="14"/>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are pleased to present this year's Annual Water Quality Report (Consumer Confidence Report) as required by the Safe Drinking Water Act (SDWA). This report is designed to provide details about where your water comes from, what it contains, and how it com</w:t>
            </w:r>
            <w:r>
              <w:rPr>
                <w:rFonts w:ascii="Times New Roman" w:hAnsi="Times New Roman" w:cs="Times New Roman"/>
                <w:color w:val="000000"/>
                <w:sz w:val="24"/>
                <w:szCs w:val="24"/>
              </w:rPr>
              <w:t>pares to standards set by regulatory agencies. This report is a snapshot of last year's water quality.  We are committed to providing you with information because informed customers are our best allies. Last year, we conducted tests for over 80 contaminant</w:t>
            </w:r>
            <w:r>
              <w:rPr>
                <w:rFonts w:ascii="Times New Roman" w:hAnsi="Times New Roman" w:cs="Times New Roman"/>
                <w:color w:val="000000"/>
                <w:sz w:val="24"/>
                <w:szCs w:val="24"/>
              </w:rPr>
              <w:t>s.  We only detected 1 of those contaminants, and found only 1 at a level higher than the EPA allows.  As we informed you at the time, our water temporarily exceeded drinking water standards.  (For more information see the section labeled Violations at the</w:t>
            </w:r>
            <w:r>
              <w:rPr>
                <w:rFonts w:ascii="Times New Roman" w:hAnsi="Times New Roman" w:cs="Times New Roman"/>
                <w:color w:val="000000"/>
                <w:sz w:val="24"/>
                <w:szCs w:val="24"/>
              </w:rPr>
              <w:t xml:space="preserve"> end of the report.)</w:t>
            </w:r>
          </w:p>
        </w:tc>
      </w:tr>
      <w:tr w:rsidR="00000000">
        <w:tblPrEx>
          <w:tblCellMar>
            <w:top w:w="0" w:type="dxa"/>
            <w:left w:w="0" w:type="dxa"/>
            <w:bottom w:w="0" w:type="dxa"/>
            <w:right w:w="0" w:type="dxa"/>
          </w:tblCellMar>
        </w:tblPrEx>
        <w:trPr>
          <w:trHeight w:hRule="exact" w:val="435"/>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360"/>
        </w:trPr>
        <w:tc>
          <w:tcPr>
            <w:tcW w:w="9360" w:type="dxa"/>
            <w:gridSpan w:val="14"/>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Do I need to take special precautions?</w:t>
            </w:r>
          </w:p>
        </w:tc>
      </w:tr>
      <w:tr w:rsidR="00371E4D" w:rsidTr="00371E4D">
        <w:tblPrEx>
          <w:tblCellMar>
            <w:top w:w="0" w:type="dxa"/>
            <w:left w:w="0" w:type="dxa"/>
            <w:bottom w:w="0" w:type="dxa"/>
            <w:right w:w="0" w:type="dxa"/>
          </w:tblCellMar>
        </w:tblPrEx>
        <w:trPr>
          <w:trHeight w:hRule="exact" w:val="2250"/>
        </w:trPr>
        <w:tc>
          <w:tcPr>
            <w:tcW w:w="9360" w:type="dxa"/>
            <w:gridSpan w:val="14"/>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Times New Roman" w:hAnsi="Times New Roman" w:cs="Times New Roman"/>
                <w:color w:val="000000"/>
                <w:sz w:val="24"/>
                <w:szCs w:val="24"/>
              </w:rPr>
              <w:t>mune system disorders, some elderly, and infants can be particularly at risk from infections. These people should seek advice about drinking water from their health care providers. EPA/Centers for Disease Control (CDC) guidelines on appropriate means to le</w:t>
            </w:r>
            <w:r>
              <w:rPr>
                <w:rFonts w:ascii="Times New Roman" w:hAnsi="Times New Roman" w:cs="Times New Roman"/>
                <w:color w:val="000000"/>
                <w:sz w:val="24"/>
                <w:szCs w:val="24"/>
              </w:rPr>
              <w:t>ssen the risk of infection by Cryptosporidium and other microbial contaminants are available from the Safe Water Drinking Hotline (800-426-4791).</w:t>
            </w:r>
          </w:p>
        </w:tc>
      </w:tr>
      <w:tr w:rsidR="00000000">
        <w:tblPrEx>
          <w:tblCellMar>
            <w:top w:w="0" w:type="dxa"/>
            <w:left w:w="0" w:type="dxa"/>
            <w:bottom w:w="0" w:type="dxa"/>
            <w:right w:w="0" w:type="dxa"/>
          </w:tblCellMar>
        </w:tblPrEx>
        <w:trPr>
          <w:trHeight w:hRule="exact" w:val="420"/>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360"/>
        </w:trPr>
        <w:tc>
          <w:tcPr>
            <w:tcW w:w="9360" w:type="dxa"/>
            <w:gridSpan w:val="14"/>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Where does my water come from?</w:t>
            </w:r>
          </w:p>
        </w:tc>
      </w:tr>
      <w:tr w:rsidR="00371E4D" w:rsidTr="00371E4D">
        <w:tblPrEx>
          <w:tblCellMar>
            <w:top w:w="0" w:type="dxa"/>
            <w:left w:w="0" w:type="dxa"/>
            <w:bottom w:w="0" w:type="dxa"/>
            <w:right w:w="0" w:type="dxa"/>
          </w:tblCellMar>
        </w:tblPrEx>
        <w:trPr>
          <w:trHeight w:hRule="exact" w:val="1140"/>
        </w:trPr>
        <w:tc>
          <w:tcPr>
            <w:tcW w:w="9360" w:type="dxa"/>
            <w:gridSpan w:val="14"/>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Our water source is surface water from Lake Fort Gibson.  It is filtered and treated by the City of Wagoner at their water treatment plant located at Rocky Point on Lake Fort Gibson.  We then purchase the water from the City through (3) three main line ser</w:t>
            </w:r>
            <w:r>
              <w:rPr>
                <w:rFonts w:ascii="Times New Roman" w:hAnsi="Times New Roman" w:cs="Times New Roman"/>
                <w:color w:val="000000"/>
                <w:sz w:val="24"/>
                <w:szCs w:val="24"/>
              </w:rPr>
              <w:t>vice connections.  At this time we do not provide any type of supplemental treatment.</w:t>
            </w:r>
          </w:p>
        </w:tc>
      </w:tr>
      <w:tr w:rsidR="00000000">
        <w:tblPrEx>
          <w:tblCellMar>
            <w:top w:w="0" w:type="dxa"/>
            <w:left w:w="0" w:type="dxa"/>
            <w:bottom w:w="0" w:type="dxa"/>
            <w:right w:w="0" w:type="dxa"/>
          </w:tblCellMar>
        </w:tblPrEx>
        <w:trPr>
          <w:trHeight w:hRule="exact" w:val="435"/>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360"/>
        </w:trPr>
        <w:tc>
          <w:tcPr>
            <w:tcW w:w="9360" w:type="dxa"/>
            <w:gridSpan w:val="14"/>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Source water assessment and its availability</w:t>
            </w:r>
          </w:p>
        </w:tc>
      </w:tr>
      <w:tr w:rsidR="00371E4D" w:rsidTr="00371E4D">
        <w:tblPrEx>
          <w:tblCellMar>
            <w:top w:w="0" w:type="dxa"/>
            <w:left w:w="0" w:type="dxa"/>
            <w:bottom w:w="0" w:type="dxa"/>
            <w:right w:w="0" w:type="dxa"/>
          </w:tblCellMar>
        </w:tblPrEx>
        <w:trPr>
          <w:trHeight w:hRule="exact" w:val="870"/>
        </w:trPr>
        <w:tc>
          <w:tcPr>
            <w:tcW w:w="9360" w:type="dxa"/>
            <w:gridSpan w:val="14"/>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Lake Fort Gibson collects rainwater runoff from our</w:t>
            </w:r>
            <w:r>
              <w:rPr>
                <w:rFonts w:ascii="Times New Roman" w:hAnsi="Times New Roman" w:cs="Times New Roman"/>
                <w:color w:val="000000"/>
                <w:sz w:val="24"/>
                <w:szCs w:val="24"/>
              </w:rPr>
              <w:t xml:space="preserve"> entire area.  Do your part...Do Not dump chemicals, oil, pesticides, herbicides, or anything else you would not want to drink on the ground or in ditches, streams, or rivers.</w:t>
            </w:r>
          </w:p>
        </w:tc>
      </w:tr>
      <w:tr w:rsidR="00000000">
        <w:tblPrEx>
          <w:tblCellMar>
            <w:top w:w="0" w:type="dxa"/>
            <w:left w:w="0" w:type="dxa"/>
            <w:bottom w:w="0" w:type="dxa"/>
            <w:right w:w="0" w:type="dxa"/>
          </w:tblCellMar>
        </w:tblPrEx>
        <w:trPr>
          <w:trHeight w:hRule="exact" w:val="420"/>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360"/>
        </w:trPr>
        <w:tc>
          <w:tcPr>
            <w:tcW w:w="9360" w:type="dxa"/>
            <w:gridSpan w:val="14"/>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Why are there contaminants in my drinking water?</w:t>
            </w:r>
          </w:p>
        </w:tc>
      </w:tr>
      <w:tr w:rsidR="00371E4D" w:rsidTr="00371E4D">
        <w:tblPrEx>
          <w:tblCellMar>
            <w:top w:w="0" w:type="dxa"/>
            <w:left w:w="0" w:type="dxa"/>
            <w:bottom w:w="0" w:type="dxa"/>
            <w:right w:w="0" w:type="dxa"/>
          </w:tblCellMar>
        </w:tblPrEx>
        <w:trPr>
          <w:trHeight w:hRule="exact" w:val="6120"/>
        </w:trPr>
        <w:tc>
          <w:tcPr>
            <w:tcW w:w="9360" w:type="dxa"/>
            <w:gridSpan w:val="14"/>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Drinking water, including bottled water, may reasonably be expected to contain at least small amounts of some contaminants. The pres</w:t>
            </w:r>
            <w:r>
              <w:rPr>
                <w:rFonts w:ascii="Times New Roman" w:hAnsi="Times New Roman" w:cs="Times New Roman"/>
                <w:color w:val="000000"/>
                <w:sz w:val="24"/>
                <w:szCs w:val="24"/>
              </w:rPr>
              <w:t>ence of contaminants does not necessarily indicate that water poses a health risk. More information about contaminants and potential health effects can be obtained by calling the Environmental Protection Agency's (EPA) Safe Drinking Water Hotline (800-426-</w:t>
            </w:r>
            <w:r>
              <w:rPr>
                <w:rFonts w:ascii="Times New Roman" w:hAnsi="Times New Roman" w:cs="Times New Roman"/>
                <w:color w:val="000000"/>
                <w:sz w:val="24"/>
                <w:szCs w:val="24"/>
              </w:rPr>
              <w:t>4791).</w:t>
            </w:r>
            <w:r>
              <w:rPr>
                <w:rFonts w:ascii="Times New Roman" w:hAnsi="Times New Roman" w:cs="Times New Roman"/>
                <w:color w:val="000000"/>
                <w:sz w:val="24"/>
                <w:szCs w:val="24"/>
              </w:rPr>
              <w:br/>
              <w:t xml:space="preserve"> The sources of drinking water (both tap water and bottled water) include rivers, lakes, streams, ponds, reservoirs, springs, and wells.  As water travels over the surface of the land or through the ground, it dissolves naturally occurring minerals </w:t>
            </w:r>
            <w:r>
              <w:rPr>
                <w:rFonts w:ascii="Times New Roman" w:hAnsi="Times New Roman" w:cs="Times New Roman"/>
                <w:color w:val="000000"/>
                <w:sz w:val="24"/>
                <w:szCs w:val="24"/>
              </w:rPr>
              <w:t>and, in some cases, radioactive material, and can pick up substances resulting from the presence of animals or from human activity:</w:t>
            </w:r>
            <w:r>
              <w:rPr>
                <w:rFonts w:ascii="Times New Roman" w:hAnsi="Times New Roman" w:cs="Times New Roman"/>
                <w:color w:val="000000"/>
                <w:sz w:val="24"/>
                <w:szCs w:val="24"/>
              </w:rPr>
              <w:br/>
              <w:t>microbial contaminants, such as viruses and bacteria, that may come from sewage treatment plants, septic systems, agricultur</w:t>
            </w:r>
            <w:r>
              <w:rPr>
                <w:rFonts w:ascii="Times New Roman" w:hAnsi="Times New Roman" w:cs="Times New Roman"/>
                <w:color w:val="000000"/>
                <w:sz w:val="24"/>
                <w:szCs w:val="24"/>
              </w:rPr>
              <w:t>al livestock operations, and wildlife; inorganic contaminants, such as salts and metals, which can be naturally occurring or result from urban stormwater runoff, industrial, or domestic wastewater discharges, oil and gas production, mining, or farming; pes</w:t>
            </w:r>
            <w:r>
              <w:rPr>
                <w:rFonts w:ascii="Times New Roman" w:hAnsi="Times New Roman" w:cs="Times New Roman"/>
                <w:color w:val="000000"/>
                <w:sz w:val="24"/>
                <w:szCs w:val="24"/>
              </w:rPr>
              <w:t>ticides and herbicides, which may come from a variety of sources such as agriculture, urban stormwater runoff, and residential uses; organic Chemical Contaminants, including synthetic and volatile organic chemicals, which are by-products of industrial proc</w:t>
            </w:r>
            <w:r>
              <w:rPr>
                <w:rFonts w:ascii="Times New Roman" w:hAnsi="Times New Roman" w:cs="Times New Roman"/>
                <w:color w:val="000000"/>
                <w:sz w:val="24"/>
                <w:szCs w:val="24"/>
              </w:rPr>
              <w:t xml:space="preserve">esses and petroleum production, and can also come from gas stations, urban stormwater runoff, and septic systems; and radioactive contaminants, which can be naturally occurring or be the result of oil and gas production and mining activities.  In order to </w:t>
            </w:r>
            <w:r>
              <w:rPr>
                <w:rFonts w:ascii="Times New Roman" w:hAnsi="Times New Roman" w:cs="Times New Roman"/>
                <w:color w:val="000000"/>
                <w:sz w:val="24"/>
                <w:szCs w:val="24"/>
              </w:rPr>
              <w:t>ensure that tap water is safe to drink, EPA prescribes regulations that limit the amount of certain contaminants in water provided by public water systems.  Food and Drug Administration (FDA) regulations establish limits for contaminants in bottled water w</w:t>
            </w:r>
            <w:r>
              <w:rPr>
                <w:rFonts w:ascii="Times New Roman" w:hAnsi="Times New Roman" w:cs="Times New Roman"/>
                <w:color w:val="000000"/>
                <w:sz w:val="24"/>
                <w:szCs w:val="24"/>
              </w:rPr>
              <w:t>hich must provide the same protection for public health.</w:t>
            </w:r>
          </w:p>
        </w:tc>
      </w:tr>
      <w:tr w:rsidR="00000000">
        <w:tblPrEx>
          <w:tblCellMar>
            <w:top w:w="0" w:type="dxa"/>
            <w:left w:w="0" w:type="dxa"/>
            <w:bottom w:w="0" w:type="dxa"/>
            <w:right w:w="0" w:type="dxa"/>
          </w:tblCellMar>
        </w:tblPrEx>
        <w:trPr>
          <w:trHeight w:hRule="exact" w:val="420"/>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360"/>
        </w:trPr>
        <w:tc>
          <w:tcPr>
            <w:tcW w:w="9360" w:type="dxa"/>
            <w:gridSpan w:val="14"/>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How can I get involved?</w:t>
            </w:r>
          </w:p>
        </w:tc>
      </w:tr>
      <w:tr w:rsidR="00371E4D" w:rsidTr="00371E4D">
        <w:tblPrEx>
          <w:tblCellMar>
            <w:top w:w="0" w:type="dxa"/>
            <w:left w:w="0" w:type="dxa"/>
            <w:bottom w:w="0" w:type="dxa"/>
            <w:right w:w="0" w:type="dxa"/>
          </w:tblCellMar>
        </w:tblPrEx>
        <w:trPr>
          <w:trHeight w:hRule="exact" w:val="1140"/>
        </w:trPr>
        <w:tc>
          <w:tcPr>
            <w:tcW w:w="9360" w:type="dxa"/>
            <w:gridSpan w:val="14"/>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can ge</w:t>
            </w:r>
            <w:r>
              <w:rPr>
                <w:rFonts w:ascii="Times New Roman" w:hAnsi="Times New Roman" w:cs="Times New Roman"/>
                <w:color w:val="000000"/>
                <w:sz w:val="24"/>
                <w:szCs w:val="24"/>
              </w:rPr>
              <w:t>t involved in your water district by attending our monthly meetings the second Monday of every month at 7:00 p.m. at the District office located at 2219 W. Hwy 51.  And by signing up for general water testing and additional water testing.  Please contact t</w:t>
            </w:r>
            <w:r>
              <w:rPr>
                <w:rFonts w:ascii="Times New Roman" w:hAnsi="Times New Roman" w:cs="Times New Roman"/>
                <w:color w:val="000000"/>
                <w:sz w:val="24"/>
                <w:szCs w:val="24"/>
              </w:rPr>
              <w:t>he District office for more information at (918)485-4195.</w:t>
            </w:r>
          </w:p>
        </w:tc>
      </w:tr>
      <w:tr w:rsidR="00000000">
        <w:tblPrEx>
          <w:tblCellMar>
            <w:top w:w="0" w:type="dxa"/>
            <w:left w:w="0" w:type="dxa"/>
            <w:bottom w:w="0" w:type="dxa"/>
            <w:right w:w="0" w:type="dxa"/>
          </w:tblCellMar>
        </w:tblPrEx>
        <w:trPr>
          <w:trHeight w:hRule="exact" w:val="435"/>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360"/>
        </w:trPr>
        <w:tc>
          <w:tcPr>
            <w:tcW w:w="9360" w:type="dxa"/>
            <w:gridSpan w:val="14"/>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Description of Water Treatment Process</w:t>
            </w:r>
          </w:p>
        </w:tc>
      </w:tr>
      <w:tr w:rsidR="00371E4D" w:rsidTr="00371E4D">
        <w:tblPrEx>
          <w:tblCellMar>
            <w:top w:w="0" w:type="dxa"/>
            <w:left w:w="0" w:type="dxa"/>
            <w:bottom w:w="0" w:type="dxa"/>
            <w:right w:w="0" w:type="dxa"/>
          </w:tblCellMar>
        </w:tblPrEx>
        <w:trPr>
          <w:trHeight w:hRule="exact" w:val="2790"/>
        </w:trPr>
        <w:tc>
          <w:tcPr>
            <w:tcW w:w="9360" w:type="dxa"/>
            <w:gridSpan w:val="14"/>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Your</w:t>
            </w:r>
            <w:r>
              <w:rPr>
                <w:rFonts w:ascii="Times New Roman" w:hAnsi="Times New Roman" w:cs="Times New Roman"/>
                <w:color w:val="000000"/>
                <w:sz w:val="24"/>
                <w:szCs w:val="24"/>
              </w:rPr>
              <w:t xml:space="preserve"> water is treated in a "treatment train" (a series of processes applied in a sequence) that includes coagulation, flocculation, sedimentation, filtration, and disinfection. Coagulation removes dirt and other particles suspended in the source water by addin</w:t>
            </w:r>
            <w:r>
              <w:rPr>
                <w:rFonts w:ascii="Times New Roman" w:hAnsi="Times New Roman" w:cs="Times New Roman"/>
                <w:color w:val="000000"/>
                <w:sz w:val="24"/>
                <w:szCs w:val="24"/>
              </w:rPr>
              <w:t>g chemicals (coagulants) to form tiny sticky particles called "floc," which attract the dirt particles.  Flocculation  (the formation of larger flocs from smaller flocs) is achieved using gentle, constant mixing.  The heavy particles settle naturally out o</w:t>
            </w:r>
            <w:r>
              <w:rPr>
                <w:rFonts w:ascii="Times New Roman" w:hAnsi="Times New Roman" w:cs="Times New Roman"/>
                <w:color w:val="000000"/>
                <w:sz w:val="24"/>
                <w:szCs w:val="24"/>
              </w:rPr>
              <w:t>f the water in a sedimentation basin.  The clear water then moves to the filtration process where the water passes through sand, gravel, charcoal or other filters that remove even smaller particles. A small amount of chlorine or other disinfection method i</w:t>
            </w:r>
            <w:r>
              <w:rPr>
                <w:rFonts w:ascii="Times New Roman" w:hAnsi="Times New Roman" w:cs="Times New Roman"/>
                <w:color w:val="000000"/>
                <w:sz w:val="24"/>
                <w:szCs w:val="24"/>
              </w:rPr>
              <w:t>s used to kill bacteria and other microorganisms (viruses, cysts, etc.) that may be in the water before water is stored and distributed to homes and businesses in the community.</w:t>
            </w:r>
          </w:p>
        </w:tc>
      </w:tr>
      <w:tr w:rsidR="00000000">
        <w:tblPrEx>
          <w:tblCellMar>
            <w:top w:w="0" w:type="dxa"/>
            <w:left w:w="0" w:type="dxa"/>
            <w:bottom w:w="0" w:type="dxa"/>
            <w:right w:w="0" w:type="dxa"/>
          </w:tblCellMar>
        </w:tblPrEx>
        <w:trPr>
          <w:trHeight w:hRule="exact" w:val="435"/>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360"/>
        </w:trPr>
        <w:tc>
          <w:tcPr>
            <w:tcW w:w="9360" w:type="dxa"/>
            <w:gridSpan w:val="14"/>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Water Conservation Tips</w:t>
            </w:r>
          </w:p>
        </w:tc>
      </w:tr>
      <w:tr w:rsidR="00371E4D" w:rsidTr="00371E4D">
        <w:tblPrEx>
          <w:tblCellMar>
            <w:top w:w="0" w:type="dxa"/>
            <w:left w:w="0" w:type="dxa"/>
            <w:bottom w:w="0" w:type="dxa"/>
            <w:right w:w="0" w:type="dxa"/>
          </w:tblCellMar>
        </w:tblPrEx>
        <w:trPr>
          <w:trHeight w:hRule="exact" w:val="6855"/>
        </w:trPr>
        <w:tc>
          <w:tcPr>
            <w:tcW w:w="9360" w:type="dxa"/>
            <w:gridSpan w:val="14"/>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Did you know that the average U.S. household uses approximately 400 gallons of water per day or 100 gallons per person per day?  Luckily, there are many low-cost and no-cost ways to conserve water.  Small changes can make a big difference </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try one today a</w:t>
            </w:r>
            <w:r>
              <w:rPr>
                <w:rFonts w:ascii="Times New Roman" w:hAnsi="Times New Roman" w:cs="Times New Roman"/>
                <w:color w:val="000000"/>
                <w:sz w:val="24"/>
                <w:szCs w:val="24"/>
              </w:rPr>
              <w:t>nd soon it will become second nature.</w:t>
            </w:r>
          </w:p>
          <w:p w:rsidR="00000000" w:rsidRDefault="00371E4D">
            <w:pPr>
              <w:widowControl w:val="0"/>
              <w:autoSpaceDE w:val="0"/>
              <w:autoSpaceDN w:val="0"/>
              <w:adjustRightInd w:val="0"/>
              <w:spacing w:after="0" w:line="240" w:lineRule="auto"/>
              <w:rPr>
                <w:rFonts w:ascii="Times New Roman" w:hAnsi="Times New Roman" w:cs="Times New Roman"/>
                <w:b/>
                <w:bCs/>
                <w:sz w:val="24"/>
                <w:szCs w:val="24"/>
              </w:rPr>
            </w:pPr>
          </w:p>
          <w:p w:rsidR="00000000" w:rsidRDefault="00371E4D">
            <w:pPr>
              <w:widowControl w:val="0"/>
              <w:numPr>
                <w:ilvl w:val="0"/>
                <w:numId w:val="21"/>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Take short showers - a 5 minute shower uses 4 to 5 gallons of water compared to up to 50 gallons for a bath.</w:t>
            </w:r>
          </w:p>
          <w:p w:rsidR="00000000" w:rsidRDefault="00371E4D">
            <w:pPr>
              <w:widowControl w:val="0"/>
              <w:numPr>
                <w:ilvl w:val="0"/>
                <w:numId w:val="21"/>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Shut off water while brushing your teeth, washing your hair and shaving and save up to 500 gallons a mon</w:t>
            </w:r>
            <w:r>
              <w:rPr>
                <w:rFonts w:ascii="Times New Roman" w:hAnsi="Times New Roman" w:cs="Times New Roman"/>
                <w:color w:val="000000"/>
                <w:sz w:val="24"/>
                <w:szCs w:val="24"/>
              </w:rPr>
              <w:t>th.</w:t>
            </w:r>
          </w:p>
          <w:p w:rsidR="00000000" w:rsidRDefault="00371E4D">
            <w:pPr>
              <w:widowControl w:val="0"/>
              <w:numPr>
                <w:ilvl w:val="0"/>
                <w:numId w:val="21"/>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Use a water-efficient showerhead.  They're inexpensive, easy to install, and can save you up to 750 gallons a month.</w:t>
            </w:r>
          </w:p>
          <w:p w:rsidR="00000000" w:rsidRDefault="00371E4D">
            <w:pPr>
              <w:widowControl w:val="0"/>
              <w:numPr>
                <w:ilvl w:val="0"/>
                <w:numId w:val="21"/>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Run your clothes washer and dishwasher only when they are full.  You can save up to 1,000 gallons a month.</w:t>
            </w:r>
          </w:p>
          <w:p w:rsidR="00000000" w:rsidRDefault="00371E4D">
            <w:pPr>
              <w:widowControl w:val="0"/>
              <w:numPr>
                <w:ilvl w:val="0"/>
                <w:numId w:val="21"/>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Water plants only when</w:t>
            </w:r>
            <w:r>
              <w:rPr>
                <w:rFonts w:ascii="Times New Roman" w:hAnsi="Times New Roman" w:cs="Times New Roman"/>
                <w:color w:val="000000"/>
                <w:sz w:val="24"/>
                <w:szCs w:val="24"/>
              </w:rPr>
              <w:t xml:space="preserve"> necessary.</w:t>
            </w:r>
          </w:p>
          <w:p w:rsidR="00000000" w:rsidRDefault="00371E4D">
            <w:pPr>
              <w:widowControl w:val="0"/>
              <w:numPr>
                <w:ilvl w:val="0"/>
                <w:numId w:val="21"/>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Fix leaky toilets and faucets.  Faucet washers are inexpensive and take only a few minutes to replace.  To check your toilet for a leak, place a few drops of food coloring in the tank and wait.  If it seeps into the toilet bowl without flushi</w:t>
            </w:r>
            <w:r>
              <w:rPr>
                <w:rFonts w:ascii="Times New Roman" w:hAnsi="Times New Roman" w:cs="Times New Roman"/>
                <w:color w:val="000000"/>
                <w:sz w:val="24"/>
                <w:szCs w:val="24"/>
              </w:rPr>
              <w:t>ng, you have a leak.  Fixing it or replacing it with a new, more efficient model can save up to 1,000 gallons a month.</w:t>
            </w:r>
          </w:p>
          <w:p w:rsidR="00000000" w:rsidRDefault="00371E4D">
            <w:pPr>
              <w:widowControl w:val="0"/>
              <w:numPr>
                <w:ilvl w:val="0"/>
                <w:numId w:val="21"/>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Adjust sprinklers so only your lawn is watered.  Apply water only as fast as the soil can absorb it and during the cooler parts of the </w:t>
            </w:r>
            <w:r>
              <w:rPr>
                <w:rFonts w:ascii="Times New Roman" w:hAnsi="Times New Roman" w:cs="Times New Roman"/>
                <w:color w:val="000000"/>
                <w:sz w:val="24"/>
                <w:szCs w:val="24"/>
              </w:rPr>
              <w:t>day to reduce evaporation.</w:t>
            </w:r>
          </w:p>
          <w:p w:rsidR="00000000" w:rsidRDefault="00371E4D">
            <w:pPr>
              <w:widowControl w:val="0"/>
              <w:numPr>
                <w:ilvl w:val="0"/>
                <w:numId w:val="21"/>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Teach your kids about water conservation to ensure a future generation that uses water wisely.  Make it a family effort to reduce next month's water bill!</w:t>
            </w:r>
          </w:p>
          <w:p w:rsidR="00000000" w:rsidRDefault="00371E4D">
            <w:pPr>
              <w:widowControl w:val="0"/>
              <w:numPr>
                <w:ilvl w:val="0"/>
                <w:numId w:val="21"/>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Visit </w:t>
            </w:r>
            <w:hyperlink r:id="rId5" w:history="1">
              <w:r>
                <w:rPr>
                  <w:rFonts w:ascii="Garamond" w:hAnsi="Garamond" w:cs="Garamond"/>
                  <w:color w:val="0000FF"/>
                  <w:sz w:val="24"/>
                  <w:szCs w:val="24"/>
                  <w:u w:val="single"/>
                </w:rPr>
                <w:t>www.epa.gov/watersens</w:t>
              </w:r>
              <w:r>
                <w:rPr>
                  <w:rFonts w:ascii="Garamond" w:hAnsi="Garamond" w:cs="Garamond"/>
                  <w:color w:val="0000FF"/>
                  <w:sz w:val="24"/>
                  <w:szCs w:val="24"/>
                  <w:u w:val="single"/>
                </w:rPr>
                <w:t>e</w:t>
              </w:r>
            </w:hyperlink>
            <w:r>
              <w:rPr>
                <w:rFonts w:ascii="Times New Roman" w:hAnsi="Times New Roman" w:cs="Times New Roman"/>
                <w:color w:val="000000"/>
                <w:sz w:val="24"/>
                <w:szCs w:val="24"/>
              </w:rPr>
              <w:t xml:space="preserve"> for more information.</w:t>
            </w:r>
          </w:p>
          <w:p w:rsidR="00000000" w:rsidRDefault="00371E4D">
            <w:pPr>
              <w:widowControl w:val="0"/>
              <w:autoSpaceDE w:val="0"/>
              <w:autoSpaceDN w:val="0"/>
              <w:adjustRightInd w:val="0"/>
              <w:spacing w:after="0" w:line="240" w:lineRule="auto"/>
              <w:rPr>
                <w:rFonts w:ascii="Times New Roman" w:hAnsi="Times New Roman" w:cs="Times New Roman"/>
                <w:color w:val="000000"/>
                <w:sz w:val="20"/>
                <w:szCs w:val="20"/>
              </w:rPr>
            </w:pPr>
          </w:p>
        </w:tc>
      </w:tr>
      <w:tr w:rsidR="00000000">
        <w:tblPrEx>
          <w:tblCellMar>
            <w:top w:w="0" w:type="dxa"/>
            <w:left w:w="0" w:type="dxa"/>
            <w:bottom w:w="0" w:type="dxa"/>
            <w:right w:w="0" w:type="dxa"/>
          </w:tblCellMar>
        </w:tblPrEx>
        <w:trPr>
          <w:trHeight w:hRule="exact" w:val="435"/>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360"/>
        </w:trPr>
        <w:tc>
          <w:tcPr>
            <w:tcW w:w="9360" w:type="dxa"/>
            <w:gridSpan w:val="14"/>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Source Water Protection Tips</w:t>
            </w:r>
          </w:p>
        </w:tc>
      </w:tr>
      <w:tr w:rsidR="00371E4D" w:rsidTr="00371E4D">
        <w:tblPrEx>
          <w:tblCellMar>
            <w:top w:w="0" w:type="dxa"/>
            <w:left w:w="0" w:type="dxa"/>
            <w:bottom w:w="0" w:type="dxa"/>
            <w:right w:w="0" w:type="dxa"/>
          </w:tblCellMar>
        </w:tblPrEx>
        <w:trPr>
          <w:trHeight w:hRule="exact" w:val="4845"/>
        </w:trPr>
        <w:tc>
          <w:tcPr>
            <w:tcW w:w="9360" w:type="dxa"/>
            <w:gridSpan w:val="14"/>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Protection of drinking water is everyone</w:t>
            </w:r>
            <w:r>
              <w:rPr>
                <w:rFonts w:ascii="Times New Roman" w:hAnsi="Times New Roman" w:cs="Times New Roman"/>
                <w:color w:val="000000"/>
                <w:sz w:val="24"/>
                <w:szCs w:val="24"/>
              </w:rPr>
              <w:t>’</w:t>
            </w:r>
            <w:r>
              <w:rPr>
                <w:rFonts w:ascii="Times New Roman" w:hAnsi="Times New Roman" w:cs="Times New Roman"/>
                <w:color w:val="000000"/>
                <w:sz w:val="24"/>
                <w:szCs w:val="24"/>
              </w:rPr>
              <w:t>s responsibility.  You can help protect your community</w:t>
            </w:r>
            <w:r>
              <w:rPr>
                <w:rFonts w:ascii="Times New Roman" w:hAnsi="Times New Roman" w:cs="Times New Roman"/>
                <w:color w:val="000000"/>
                <w:sz w:val="24"/>
                <w:szCs w:val="24"/>
              </w:rPr>
              <w:t>’</w:t>
            </w:r>
            <w:r>
              <w:rPr>
                <w:rFonts w:ascii="Times New Roman" w:hAnsi="Times New Roman" w:cs="Times New Roman"/>
                <w:color w:val="000000"/>
                <w:sz w:val="24"/>
                <w:szCs w:val="24"/>
              </w:rPr>
              <w:t>s drinking water source in several ways:</w:t>
            </w:r>
          </w:p>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p w:rsidR="00000000" w:rsidRDefault="00371E4D">
            <w:pPr>
              <w:widowControl w:val="0"/>
              <w:numPr>
                <w:ilvl w:val="0"/>
                <w:numId w:val="23"/>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Eliminate excess use of lawn and garden fertilizers and pesticides </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they contain hazardous chemicals that can reach your drinking water source.</w:t>
            </w:r>
          </w:p>
          <w:p w:rsidR="00000000" w:rsidRDefault="00371E4D">
            <w:pPr>
              <w:widowControl w:val="0"/>
              <w:numPr>
                <w:ilvl w:val="0"/>
                <w:numId w:val="23"/>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Pick up after your pets.</w:t>
            </w:r>
          </w:p>
          <w:p w:rsidR="00000000" w:rsidRDefault="00371E4D">
            <w:pPr>
              <w:widowControl w:val="0"/>
              <w:numPr>
                <w:ilvl w:val="0"/>
                <w:numId w:val="23"/>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If you have your own septic system, properly maintain your system to reduce leachi</w:t>
            </w:r>
            <w:r>
              <w:rPr>
                <w:rFonts w:ascii="Times New Roman" w:hAnsi="Times New Roman" w:cs="Times New Roman"/>
                <w:color w:val="000000"/>
                <w:sz w:val="24"/>
                <w:szCs w:val="24"/>
              </w:rPr>
              <w:t>ng to water sources or consider connecting to a public water system.</w:t>
            </w:r>
          </w:p>
          <w:p w:rsidR="00000000" w:rsidRDefault="00371E4D">
            <w:pPr>
              <w:widowControl w:val="0"/>
              <w:numPr>
                <w:ilvl w:val="0"/>
                <w:numId w:val="23"/>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Dispose of chemicals properly; take used motor oil to a recycling center.</w:t>
            </w:r>
          </w:p>
          <w:p w:rsidR="00000000" w:rsidRDefault="00371E4D">
            <w:pPr>
              <w:widowControl w:val="0"/>
              <w:numPr>
                <w:ilvl w:val="0"/>
                <w:numId w:val="23"/>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Volunteer in your community.  Find a watershed or wellhead protection organization in your community and volu</w:t>
            </w:r>
            <w:r>
              <w:rPr>
                <w:rFonts w:ascii="Times New Roman" w:hAnsi="Times New Roman" w:cs="Times New Roman"/>
                <w:color w:val="000000"/>
                <w:sz w:val="24"/>
                <w:szCs w:val="24"/>
              </w:rPr>
              <w:t>nteer to help.  If there are no active groups, consider starting one.  Use EPA</w:t>
            </w:r>
            <w:r>
              <w:rPr>
                <w:rFonts w:ascii="Times New Roman" w:hAnsi="Times New Roman" w:cs="Times New Roman"/>
                <w:color w:val="000000"/>
                <w:sz w:val="24"/>
                <w:szCs w:val="24"/>
              </w:rPr>
              <w:t>’</w:t>
            </w:r>
            <w:r>
              <w:rPr>
                <w:rFonts w:ascii="Times New Roman" w:hAnsi="Times New Roman" w:cs="Times New Roman"/>
                <w:color w:val="000000"/>
                <w:sz w:val="24"/>
                <w:szCs w:val="24"/>
              </w:rPr>
              <w:t>s Adopt Your Watershed to locate groups in your community, or visit the Watershed Information Network</w:t>
            </w:r>
            <w:r>
              <w:rPr>
                <w:rFonts w:ascii="Times New Roman" w:hAnsi="Times New Roman" w:cs="Times New Roman"/>
                <w:color w:val="000000"/>
                <w:sz w:val="24"/>
                <w:szCs w:val="24"/>
              </w:rPr>
              <w:t>’</w:t>
            </w:r>
            <w:r>
              <w:rPr>
                <w:rFonts w:ascii="Times New Roman" w:hAnsi="Times New Roman" w:cs="Times New Roman"/>
                <w:color w:val="000000"/>
                <w:sz w:val="24"/>
                <w:szCs w:val="24"/>
              </w:rPr>
              <w:t>s How to Start a Watershed Team.</w:t>
            </w:r>
          </w:p>
          <w:p w:rsidR="00000000" w:rsidRDefault="00371E4D">
            <w:pPr>
              <w:widowControl w:val="0"/>
              <w:numPr>
                <w:ilvl w:val="0"/>
                <w:numId w:val="23"/>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Organize a storm drain stenciling projec</w:t>
            </w:r>
            <w:r>
              <w:rPr>
                <w:rFonts w:ascii="Times New Roman" w:hAnsi="Times New Roman" w:cs="Times New Roman"/>
                <w:color w:val="000000"/>
                <w:sz w:val="24"/>
                <w:szCs w:val="24"/>
              </w:rPr>
              <w:t xml:space="preserve">t with your local government or water supplier.  Stencil a message next to the street drain reminding people </w:t>
            </w:r>
            <w:r>
              <w:rPr>
                <w:rFonts w:ascii="Times New Roman" w:hAnsi="Times New Roman" w:cs="Times New Roman"/>
                <w:color w:val="000000"/>
                <w:sz w:val="24"/>
                <w:szCs w:val="24"/>
              </w:rPr>
              <w:t>“</w:t>
            </w:r>
            <w:r>
              <w:rPr>
                <w:rFonts w:ascii="Times New Roman" w:hAnsi="Times New Roman" w:cs="Times New Roman"/>
                <w:color w:val="000000"/>
                <w:sz w:val="24"/>
                <w:szCs w:val="24"/>
              </w:rPr>
              <w:t>Dump No Waste - Drains to River</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or </w:t>
            </w:r>
            <w:r>
              <w:rPr>
                <w:rFonts w:ascii="Times New Roman" w:hAnsi="Times New Roman" w:cs="Times New Roman"/>
                <w:color w:val="000000"/>
                <w:sz w:val="24"/>
                <w:szCs w:val="24"/>
              </w:rPr>
              <w:t>“</w:t>
            </w:r>
            <w:r>
              <w:rPr>
                <w:rFonts w:ascii="Times New Roman" w:hAnsi="Times New Roman" w:cs="Times New Roman"/>
                <w:color w:val="000000"/>
                <w:sz w:val="24"/>
                <w:szCs w:val="24"/>
              </w:rPr>
              <w:t>Protect Your Water.</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Produce and distribute a flyer for households to remind residents that storm drains dum</w:t>
            </w:r>
            <w:r>
              <w:rPr>
                <w:rFonts w:ascii="Times New Roman" w:hAnsi="Times New Roman" w:cs="Times New Roman"/>
                <w:color w:val="000000"/>
                <w:sz w:val="24"/>
                <w:szCs w:val="24"/>
              </w:rPr>
              <w:t>p directly into your local water body.</w:t>
            </w:r>
          </w:p>
          <w:p w:rsidR="00000000" w:rsidRDefault="00371E4D">
            <w:pPr>
              <w:widowControl w:val="0"/>
              <w:autoSpaceDE w:val="0"/>
              <w:autoSpaceDN w:val="0"/>
              <w:adjustRightInd w:val="0"/>
              <w:spacing w:after="0" w:line="240" w:lineRule="auto"/>
              <w:rPr>
                <w:rFonts w:ascii="Times New Roman" w:hAnsi="Times New Roman" w:cs="Times New Roman"/>
                <w:color w:val="000000"/>
                <w:sz w:val="20"/>
                <w:szCs w:val="20"/>
              </w:rPr>
            </w:pPr>
          </w:p>
        </w:tc>
      </w:tr>
      <w:tr w:rsidR="00000000">
        <w:tblPrEx>
          <w:tblCellMar>
            <w:top w:w="0" w:type="dxa"/>
            <w:left w:w="0" w:type="dxa"/>
            <w:bottom w:w="0" w:type="dxa"/>
            <w:right w:w="0" w:type="dxa"/>
          </w:tblCellMar>
        </w:tblPrEx>
        <w:trPr>
          <w:trHeight w:hRule="exact" w:val="435"/>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360"/>
        </w:trPr>
        <w:tc>
          <w:tcPr>
            <w:tcW w:w="9360" w:type="dxa"/>
            <w:gridSpan w:val="14"/>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Additional Information for Lead</w:t>
            </w:r>
          </w:p>
        </w:tc>
      </w:tr>
      <w:tr w:rsidR="00371E4D" w:rsidTr="00371E4D">
        <w:tblPrEx>
          <w:tblCellMar>
            <w:top w:w="0" w:type="dxa"/>
            <w:left w:w="0" w:type="dxa"/>
            <w:bottom w:w="0" w:type="dxa"/>
            <w:right w:w="0" w:type="dxa"/>
          </w:tblCellMar>
        </w:tblPrEx>
        <w:trPr>
          <w:trHeight w:hRule="exact" w:val="2790"/>
        </w:trPr>
        <w:tc>
          <w:tcPr>
            <w:tcW w:w="9360" w:type="dxa"/>
            <w:gridSpan w:val="14"/>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present, elevated levels of lead can cause serious health problems, especially for pregnant women and young children. Lead in drinking water is primarily from materials and components associated with service lines and home plumbing. Wagoner Co. RWD #6 i</w:t>
            </w:r>
            <w:r>
              <w:rPr>
                <w:rFonts w:ascii="Times New Roman" w:hAnsi="Times New Roman" w:cs="Times New Roman"/>
                <w:color w:val="000000"/>
                <w:sz w:val="24"/>
                <w:szCs w:val="24"/>
              </w:rPr>
              <w:t xml:space="preserve">s responsible for providing high quality drinking water, but cannot control the variety of materials used in plumbing components. When your water has been sitting for several hours, you can minimize the potential for lead exposure by flushing your tap for </w:t>
            </w:r>
            <w:r>
              <w:rPr>
                <w:rFonts w:ascii="Times New Roman" w:hAnsi="Times New Roman" w:cs="Times New Roman"/>
                <w:color w:val="000000"/>
                <w:sz w:val="24"/>
                <w:szCs w:val="24"/>
              </w:rPr>
              <w:t>30 seconds to 2 minutes before using water for drinking or cooking. If you are concerned about lead in your water, you may wish to have your water tested. Information on lead in drinking water, testing methods, and steps you can take to minimize exposure i</w:t>
            </w:r>
            <w:r>
              <w:rPr>
                <w:rFonts w:ascii="Times New Roman" w:hAnsi="Times New Roman" w:cs="Times New Roman"/>
                <w:color w:val="000000"/>
                <w:sz w:val="24"/>
                <w:szCs w:val="24"/>
              </w:rPr>
              <w:t>s available from the Safe Drinking Water Hotline or at http://www.epa.gov/safewater/lead.</w:t>
            </w:r>
          </w:p>
        </w:tc>
      </w:tr>
      <w:tr w:rsidR="00000000">
        <w:tblPrEx>
          <w:tblCellMar>
            <w:top w:w="0" w:type="dxa"/>
            <w:left w:w="0" w:type="dxa"/>
            <w:bottom w:w="0" w:type="dxa"/>
            <w:right w:w="0" w:type="dxa"/>
          </w:tblCellMar>
        </w:tblPrEx>
        <w:trPr>
          <w:trHeight w:hRule="exact" w:val="435"/>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510"/>
        </w:trPr>
        <w:tc>
          <w:tcPr>
            <w:tcW w:w="9285" w:type="dxa"/>
            <w:gridSpan w:val="12"/>
            <w:tcBorders>
              <w:top w:val="single" w:sz="18" w:space="0" w:color="000000"/>
              <w:left w:val="nil"/>
              <w:bottom w:val="nil"/>
              <w:right w:val="nil"/>
            </w:tcBorders>
          </w:tcPr>
          <w:p w:rsidR="00000000" w:rsidRDefault="00371E4D">
            <w:pPr>
              <w:widowControl w:val="0"/>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Water Quality Data Table</w:t>
            </w: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hRule="exact" w:val="210"/>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2955"/>
        </w:trPr>
        <w:tc>
          <w:tcPr>
            <w:tcW w:w="9360" w:type="dxa"/>
            <w:gridSpan w:val="14"/>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In order to ensure that tap water is safe to drink, EPA prescribes regulations which limit the amount of contaminants in water provided by public water systems. The table below lists all of the drinking water contaminants that we detected during the calend</w:t>
            </w:r>
            <w:r>
              <w:rPr>
                <w:rFonts w:ascii="Times New Roman" w:hAnsi="Times New Roman" w:cs="Times New Roman"/>
                <w:color w:val="000000"/>
                <w:sz w:val="20"/>
                <w:szCs w:val="20"/>
              </w:rPr>
              <w:t>ar year of this report. Although many more contaminants were tested, only those substances listed below were found in your water. All sources of drinking water contain some naturally occurring contaminants. At low levels, these substances are generally not</w:t>
            </w:r>
            <w:r>
              <w:rPr>
                <w:rFonts w:ascii="Times New Roman" w:hAnsi="Times New Roman" w:cs="Times New Roman"/>
                <w:color w:val="000000"/>
                <w:sz w:val="20"/>
                <w:szCs w:val="20"/>
              </w:rPr>
              <w:t xml:space="preserve"> harmful in our drinking water. Removing all contaminants would be extremely expensive, and in most cases, would not provide increased protection of public health. A few naturally occurring minerals may actually improve the taste of drinking water and have</w:t>
            </w:r>
            <w:r>
              <w:rPr>
                <w:rFonts w:ascii="Times New Roman" w:hAnsi="Times New Roman" w:cs="Times New Roman"/>
                <w:color w:val="000000"/>
                <w:sz w:val="20"/>
                <w:szCs w:val="20"/>
              </w:rPr>
              <w:t xml:space="preserve"> nutritional value at low levels. Unless otherwise noted, the data presented in this table is from testing done in the calendar year of the report. The EPA or the State requires us to monitor for certain contaminants less than once per year because the con</w:t>
            </w:r>
            <w:r>
              <w:rPr>
                <w:rFonts w:ascii="Times New Roman" w:hAnsi="Times New Roman" w:cs="Times New Roman"/>
                <w:color w:val="000000"/>
                <w:sz w:val="20"/>
                <w:szCs w:val="20"/>
              </w:rPr>
              <w:t>centrations of these contaminants do not vary significantly from year to year, or the system is not considered vulnerable to this type of contamination. As such, some of our data, though representative, may be more than one year old.  In this table you wil</w:t>
            </w:r>
            <w:r>
              <w:rPr>
                <w:rFonts w:ascii="Times New Roman" w:hAnsi="Times New Roman" w:cs="Times New Roman"/>
                <w:color w:val="000000"/>
                <w:sz w:val="20"/>
                <w:szCs w:val="20"/>
              </w:rPr>
              <w:t>l find terms and abbreviations that might not be familiar to you.  To help you better understand these terms, we have provided the definitions below the table.</w:t>
            </w:r>
          </w:p>
        </w:tc>
      </w:tr>
      <w:tr w:rsidR="00000000">
        <w:tblPrEx>
          <w:tblCellMar>
            <w:top w:w="0" w:type="dxa"/>
            <w:left w:w="0" w:type="dxa"/>
            <w:bottom w:w="0" w:type="dxa"/>
            <w:right w:w="0" w:type="dxa"/>
          </w:tblCellMar>
        </w:tblPrEx>
        <w:trPr>
          <w:trHeight w:hRule="exact" w:val="330"/>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285"/>
        </w:trPr>
        <w:tc>
          <w:tcPr>
            <w:tcW w:w="1770" w:type="dxa"/>
            <w:tcBorders>
              <w:top w:val="single" w:sz="6" w:space="0" w:color="000000"/>
              <w:left w:val="single" w:sz="6" w:space="0" w:color="000000"/>
              <w:bottom w:val="nil"/>
              <w:right w:val="nil"/>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rPr>
            </w:pPr>
          </w:p>
        </w:tc>
        <w:tc>
          <w:tcPr>
            <w:tcW w:w="870" w:type="dxa"/>
            <w:tcBorders>
              <w:top w:val="single" w:sz="6" w:space="0" w:color="000000"/>
              <w:left w:val="single" w:sz="6" w:space="0" w:color="000000"/>
              <w:bottom w:val="nil"/>
              <w:right w:val="nil"/>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MCLG</w:t>
            </w:r>
          </w:p>
        </w:tc>
        <w:tc>
          <w:tcPr>
            <w:tcW w:w="720" w:type="dxa"/>
            <w:tcBorders>
              <w:top w:val="single" w:sz="6" w:space="0" w:color="000000"/>
              <w:left w:val="single" w:sz="6" w:space="0" w:color="000000"/>
              <w:bottom w:val="nil"/>
              <w:right w:val="nil"/>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MCL,</w:t>
            </w:r>
          </w:p>
        </w:tc>
        <w:tc>
          <w:tcPr>
            <w:tcW w:w="720" w:type="dxa"/>
            <w:gridSpan w:val="2"/>
            <w:tcBorders>
              <w:top w:val="single" w:sz="6" w:space="0" w:color="000000"/>
              <w:left w:val="single" w:sz="6" w:space="0" w:color="000000"/>
              <w:bottom w:val="nil"/>
              <w:right w:val="nil"/>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rPr>
            </w:pPr>
          </w:p>
        </w:tc>
        <w:tc>
          <w:tcPr>
            <w:tcW w:w="1080" w:type="dxa"/>
            <w:gridSpan w:val="2"/>
            <w:tcBorders>
              <w:top w:val="single" w:sz="6" w:space="0" w:color="000000"/>
              <w:left w:val="single" w:sz="6" w:space="0" w:color="000000"/>
              <w:bottom w:val="nil"/>
              <w:right w:val="nil"/>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rPr>
            </w:pPr>
          </w:p>
        </w:tc>
        <w:tc>
          <w:tcPr>
            <w:tcW w:w="720" w:type="dxa"/>
            <w:gridSpan w:val="2"/>
            <w:tcBorders>
              <w:top w:val="single" w:sz="6" w:space="0" w:color="000000"/>
              <w:left w:val="single" w:sz="6" w:space="0" w:color="000000"/>
              <w:bottom w:val="nil"/>
              <w:right w:val="nil"/>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rPr>
            </w:pPr>
          </w:p>
        </w:tc>
        <w:tc>
          <w:tcPr>
            <w:tcW w:w="1005" w:type="dxa"/>
            <w:gridSpan w:val="2"/>
            <w:tcBorders>
              <w:top w:val="single" w:sz="6" w:space="0" w:color="000000"/>
              <w:left w:val="single" w:sz="6" w:space="0" w:color="000000"/>
              <w:bottom w:val="nil"/>
              <w:right w:val="nil"/>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rPr>
            </w:pPr>
          </w:p>
        </w:tc>
        <w:tc>
          <w:tcPr>
            <w:tcW w:w="2475" w:type="dxa"/>
            <w:gridSpan w:val="3"/>
            <w:tcBorders>
              <w:top w:val="single" w:sz="6" w:space="0" w:color="000000"/>
              <w:left w:val="single" w:sz="6" w:space="0" w:color="000000"/>
              <w:bottom w:val="nil"/>
              <w:right w:val="single" w:sz="6" w:space="0" w:color="000000"/>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rPr>
            </w:pPr>
          </w:p>
        </w:tc>
      </w:tr>
      <w:tr w:rsidR="00371E4D" w:rsidTr="00371E4D">
        <w:tblPrEx>
          <w:tblCellMar>
            <w:top w:w="0" w:type="dxa"/>
            <w:left w:w="0" w:type="dxa"/>
            <w:bottom w:w="0" w:type="dxa"/>
            <w:right w:w="0" w:type="dxa"/>
          </w:tblCellMar>
        </w:tblPrEx>
        <w:trPr>
          <w:trHeight w:hRule="exact" w:val="285"/>
        </w:trPr>
        <w:tc>
          <w:tcPr>
            <w:tcW w:w="1770" w:type="dxa"/>
            <w:tcBorders>
              <w:top w:val="nil"/>
              <w:left w:val="single" w:sz="6" w:space="0" w:color="000000"/>
              <w:bottom w:val="nil"/>
              <w:right w:val="nil"/>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rPr>
            </w:pPr>
          </w:p>
        </w:tc>
        <w:tc>
          <w:tcPr>
            <w:tcW w:w="870" w:type="dxa"/>
            <w:tcBorders>
              <w:top w:val="nil"/>
              <w:left w:val="single" w:sz="6" w:space="0" w:color="000000"/>
              <w:bottom w:val="nil"/>
              <w:right w:val="nil"/>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or</w:t>
            </w:r>
          </w:p>
        </w:tc>
        <w:tc>
          <w:tcPr>
            <w:tcW w:w="720" w:type="dxa"/>
            <w:tcBorders>
              <w:top w:val="nil"/>
              <w:left w:val="single" w:sz="6" w:space="0" w:color="000000"/>
              <w:bottom w:val="nil"/>
              <w:right w:val="nil"/>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TT, or</w:t>
            </w:r>
          </w:p>
        </w:tc>
        <w:tc>
          <w:tcPr>
            <w:tcW w:w="720" w:type="dxa"/>
            <w:gridSpan w:val="2"/>
            <w:tcBorders>
              <w:top w:val="nil"/>
              <w:left w:val="single" w:sz="6" w:space="0" w:color="000000"/>
              <w:bottom w:val="nil"/>
              <w:right w:val="nil"/>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Your</w:t>
            </w:r>
          </w:p>
        </w:tc>
        <w:tc>
          <w:tcPr>
            <w:tcW w:w="1080" w:type="dxa"/>
            <w:gridSpan w:val="2"/>
            <w:tcBorders>
              <w:top w:val="nil"/>
              <w:left w:val="single" w:sz="6" w:space="0" w:color="000000"/>
              <w:bottom w:val="nil"/>
              <w:right w:val="nil"/>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Range</w:t>
            </w:r>
          </w:p>
        </w:tc>
        <w:tc>
          <w:tcPr>
            <w:tcW w:w="720" w:type="dxa"/>
            <w:gridSpan w:val="2"/>
            <w:tcBorders>
              <w:top w:val="nil"/>
              <w:left w:val="single" w:sz="6" w:space="0" w:color="000000"/>
              <w:bottom w:val="nil"/>
              <w:right w:val="nil"/>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Sample</w:t>
            </w:r>
          </w:p>
        </w:tc>
        <w:tc>
          <w:tcPr>
            <w:tcW w:w="1005" w:type="dxa"/>
            <w:gridSpan w:val="2"/>
            <w:tcBorders>
              <w:top w:val="nil"/>
              <w:left w:val="single" w:sz="6" w:space="0" w:color="000000"/>
              <w:bottom w:val="nil"/>
              <w:right w:val="nil"/>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rPr>
            </w:pPr>
          </w:p>
        </w:tc>
        <w:tc>
          <w:tcPr>
            <w:tcW w:w="2475" w:type="dxa"/>
            <w:gridSpan w:val="3"/>
            <w:tcBorders>
              <w:top w:val="nil"/>
              <w:left w:val="single" w:sz="6" w:space="0" w:color="000000"/>
              <w:bottom w:val="nil"/>
              <w:right w:val="single" w:sz="6" w:space="0" w:color="000000"/>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rPr>
            </w:pPr>
          </w:p>
        </w:tc>
      </w:tr>
      <w:tr w:rsidR="00371E4D" w:rsidTr="00371E4D">
        <w:tblPrEx>
          <w:tblCellMar>
            <w:top w:w="0" w:type="dxa"/>
            <w:left w:w="0" w:type="dxa"/>
            <w:bottom w:w="0" w:type="dxa"/>
            <w:right w:w="0" w:type="dxa"/>
          </w:tblCellMar>
        </w:tblPrEx>
        <w:trPr>
          <w:trHeight w:hRule="exact" w:val="300"/>
        </w:trPr>
        <w:tc>
          <w:tcPr>
            <w:tcW w:w="1770" w:type="dxa"/>
            <w:tcBorders>
              <w:top w:val="nil"/>
              <w:left w:val="single" w:sz="6" w:space="0" w:color="000000"/>
              <w:bottom w:val="single" w:sz="6" w:space="0" w:color="000000"/>
              <w:right w:val="nil"/>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C</w:t>
            </w:r>
            <w:r>
              <w:rPr>
                <w:rFonts w:ascii="Times New Roman" w:hAnsi="Times New Roman" w:cs="Times New Roman"/>
                <w:b/>
                <w:bCs/>
                <w:color w:val="000000"/>
                <w:sz w:val="20"/>
                <w:szCs w:val="20"/>
                <w:u w:val="single"/>
              </w:rPr>
              <w:t>ontaminants</w:t>
            </w:r>
          </w:p>
        </w:tc>
        <w:tc>
          <w:tcPr>
            <w:tcW w:w="870" w:type="dxa"/>
            <w:tcBorders>
              <w:top w:val="nil"/>
              <w:left w:val="single" w:sz="6" w:space="0" w:color="000000"/>
              <w:bottom w:val="single" w:sz="6" w:space="0" w:color="000000"/>
              <w:right w:val="nil"/>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MRDLG</w:t>
            </w:r>
          </w:p>
        </w:tc>
        <w:tc>
          <w:tcPr>
            <w:tcW w:w="720" w:type="dxa"/>
            <w:tcBorders>
              <w:top w:val="nil"/>
              <w:left w:val="single" w:sz="6" w:space="0" w:color="000000"/>
              <w:bottom w:val="single" w:sz="6" w:space="0" w:color="000000"/>
              <w:right w:val="nil"/>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MRDL</w:t>
            </w:r>
          </w:p>
        </w:tc>
        <w:tc>
          <w:tcPr>
            <w:tcW w:w="720" w:type="dxa"/>
            <w:gridSpan w:val="2"/>
            <w:tcBorders>
              <w:top w:val="nil"/>
              <w:left w:val="single" w:sz="6" w:space="0" w:color="000000"/>
              <w:bottom w:val="single" w:sz="6" w:space="0" w:color="000000"/>
              <w:right w:val="nil"/>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Water</w:t>
            </w:r>
          </w:p>
        </w:tc>
        <w:tc>
          <w:tcPr>
            <w:tcW w:w="495" w:type="dxa"/>
            <w:tcBorders>
              <w:top w:val="nil"/>
              <w:left w:val="single" w:sz="6" w:space="0" w:color="000000"/>
              <w:bottom w:val="single" w:sz="6" w:space="0" w:color="000000"/>
              <w:right w:val="nil"/>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Low</w:t>
            </w:r>
          </w:p>
        </w:tc>
        <w:tc>
          <w:tcPr>
            <w:tcW w:w="585" w:type="dxa"/>
            <w:tcBorders>
              <w:top w:val="nil"/>
              <w:left w:val="single" w:sz="6" w:space="0" w:color="000000"/>
              <w:bottom w:val="single" w:sz="6" w:space="0" w:color="000000"/>
              <w:right w:val="nil"/>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High</w:t>
            </w:r>
          </w:p>
        </w:tc>
        <w:tc>
          <w:tcPr>
            <w:tcW w:w="720" w:type="dxa"/>
            <w:gridSpan w:val="2"/>
            <w:tcBorders>
              <w:top w:val="nil"/>
              <w:left w:val="single" w:sz="6" w:space="0" w:color="000000"/>
              <w:bottom w:val="single" w:sz="6" w:space="0" w:color="000000"/>
              <w:right w:val="nil"/>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Date</w:t>
            </w:r>
          </w:p>
        </w:tc>
        <w:tc>
          <w:tcPr>
            <w:tcW w:w="1005" w:type="dxa"/>
            <w:gridSpan w:val="2"/>
            <w:tcBorders>
              <w:top w:val="nil"/>
              <w:left w:val="single" w:sz="6" w:space="0" w:color="000000"/>
              <w:bottom w:val="single" w:sz="6" w:space="0" w:color="000000"/>
              <w:right w:val="nil"/>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Violation</w:t>
            </w:r>
          </w:p>
        </w:tc>
        <w:tc>
          <w:tcPr>
            <w:tcW w:w="2475" w:type="dxa"/>
            <w:gridSpan w:val="3"/>
            <w:tcBorders>
              <w:top w:val="nil"/>
              <w:left w:val="single" w:sz="6" w:space="0" w:color="000000"/>
              <w:bottom w:val="single" w:sz="6" w:space="0" w:color="000000"/>
              <w:right w:val="single" w:sz="6" w:space="0" w:color="000000"/>
            </w:tcBorders>
            <w:shd w:val="clear" w:color="auto" w:fill="E0E0E0"/>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Typical Source</w:t>
            </w:r>
          </w:p>
        </w:tc>
      </w:tr>
      <w:tr w:rsidR="00371E4D" w:rsidTr="00371E4D">
        <w:tblPrEx>
          <w:tblCellMar>
            <w:top w:w="0" w:type="dxa"/>
            <w:left w:w="0" w:type="dxa"/>
            <w:bottom w:w="0" w:type="dxa"/>
            <w:right w:w="0" w:type="dxa"/>
          </w:tblCellMar>
        </w:tblPrEx>
        <w:trPr>
          <w:trHeight w:hRule="exact" w:val="285"/>
        </w:trPr>
        <w:tc>
          <w:tcPr>
            <w:tcW w:w="9345" w:type="dxa"/>
            <w:gridSpan w:val="13"/>
            <w:tcBorders>
              <w:top w:val="single" w:sz="6" w:space="0" w:color="000000"/>
              <w:left w:val="single" w:sz="6" w:space="0" w:color="000000"/>
              <w:bottom w:val="single" w:sz="6" w:space="0" w:color="000000"/>
              <w:right w:val="single" w:sz="6" w:space="0" w:color="000000"/>
            </w:tcBorders>
            <w:shd w:val="clear" w:color="auto" w:fill="D3D3D3"/>
            <w:vAlign w:val="center"/>
          </w:tcPr>
          <w:p w:rsidR="00000000" w:rsidRDefault="00371E4D">
            <w:pPr>
              <w:widowControl w:val="0"/>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Disinfectants &amp; Disinfectant By-Products</w:t>
            </w: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285"/>
        </w:trPr>
        <w:tc>
          <w:tcPr>
            <w:tcW w:w="9345" w:type="dxa"/>
            <w:gridSpan w:val="13"/>
            <w:tcBorders>
              <w:top w:val="single" w:sz="6" w:space="0" w:color="000000"/>
              <w:left w:val="single" w:sz="6" w:space="0" w:color="000000"/>
              <w:bottom w:val="single" w:sz="6" w:space="0" w:color="000000"/>
              <w:right w:val="single" w:sz="6" w:space="0" w:color="000000"/>
            </w:tcBorders>
            <w:shd w:val="clear" w:color="auto" w:fill="D3D3D3"/>
            <w:vAlign w:val="center"/>
          </w:tcPr>
          <w:p w:rsidR="00000000" w:rsidRDefault="00371E4D">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(There is convincing evidence that addition of a disinfectant is necessary for control of microbial contaminants)</w:t>
            </w: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hRule="exact" w:val="15"/>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720"/>
        </w:trPr>
        <w:tc>
          <w:tcPr>
            <w:tcW w:w="1770" w:type="dxa"/>
            <w:tcBorders>
              <w:top w:val="nil"/>
              <w:left w:val="single" w:sz="6" w:space="0" w:color="000000"/>
              <w:bottom w:val="single" w:sz="6" w:space="0" w:color="000000"/>
              <w:right w:val="nil"/>
            </w:tcBorders>
            <w:vAlign w:val="center"/>
          </w:tcPr>
          <w:p w:rsidR="00000000" w:rsidRDefault="00371E4D">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TTHMs [Total Trihalomethanes] (ppb)</w:t>
            </w:r>
          </w:p>
        </w:tc>
        <w:tc>
          <w:tcPr>
            <w:tcW w:w="870" w:type="dxa"/>
            <w:tcBorders>
              <w:top w:val="nil"/>
              <w:left w:val="single" w:sz="6" w:space="0" w:color="000000"/>
              <w:bottom w:val="single" w:sz="6" w:space="0" w:color="000000"/>
              <w:right w:val="nil"/>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720" w:type="dxa"/>
            <w:tcBorders>
              <w:top w:val="nil"/>
              <w:left w:val="single" w:sz="6" w:space="0" w:color="000000"/>
              <w:bottom w:val="single" w:sz="6" w:space="0" w:color="000000"/>
              <w:right w:val="nil"/>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720" w:type="dxa"/>
            <w:gridSpan w:val="2"/>
            <w:tcBorders>
              <w:top w:val="nil"/>
              <w:left w:val="single" w:sz="6" w:space="0" w:color="000000"/>
              <w:bottom w:val="single" w:sz="6" w:space="0" w:color="000000"/>
              <w:right w:val="nil"/>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91</w:t>
            </w:r>
          </w:p>
        </w:tc>
        <w:tc>
          <w:tcPr>
            <w:tcW w:w="495" w:type="dxa"/>
            <w:tcBorders>
              <w:top w:val="nil"/>
              <w:left w:val="single" w:sz="6" w:space="0" w:color="000000"/>
              <w:bottom w:val="single" w:sz="6" w:space="0" w:color="000000"/>
              <w:right w:val="nil"/>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ND</w:t>
            </w:r>
          </w:p>
        </w:tc>
        <w:tc>
          <w:tcPr>
            <w:tcW w:w="585" w:type="dxa"/>
            <w:tcBorders>
              <w:top w:val="nil"/>
              <w:left w:val="single" w:sz="6" w:space="0" w:color="000000"/>
              <w:bottom w:val="single" w:sz="6" w:space="0" w:color="000000"/>
              <w:right w:val="nil"/>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106</w:t>
            </w:r>
          </w:p>
        </w:tc>
        <w:tc>
          <w:tcPr>
            <w:tcW w:w="705" w:type="dxa"/>
            <w:tcBorders>
              <w:top w:val="nil"/>
              <w:left w:val="single" w:sz="6" w:space="0" w:color="000000"/>
              <w:bottom w:val="single" w:sz="6" w:space="0" w:color="000000"/>
              <w:right w:val="nil"/>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2014</w:t>
            </w:r>
          </w:p>
        </w:tc>
        <w:tc>
          <w:tcPr>
            <w:tcW w:w="1005" w:type="dxa"/>
            <w:gridSpan w:val="2"/>
            <w:tcBorders>
              <w:top w:val="nil"/>
              <w:left w:val="single" w:sz="6" w:space="0" w:color="000000"/>
              <w:bottom w:val="single" w:sz="6" w:space="0" w:color="000000"/>
              <w:right w:val="nil"/>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Yes</w:t>
            </w:r>
          </w:p>
        </w:tc>
        <w:tc>
          <w:tcPr>
            <w:tcW w:w="2475" w:type="dxa"/>
            <w:gridSpan w:val="3"/>
            <w:tcBorders>
              <w:top w:val="nil"/>
              <w:left w:val="single" w:sz="6" w:space="0" w:color="000000"/>
              <w:bottom w:val="single" w:sz="6" w:space="0" w:color="000000"/>
              <w:right w:val="single" w:sz="6" w:space="0" w:color="000000"/>
            </w:tcBorders>
            <w:vAlign w:val="center"/>
          </w:tcPr>
          <w:p w:rsidR="00000000" w:rsidRDefault="00371E4D">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By-product of drinking water disinfection</w:t>
            </w: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hRule="exact" w:val="255"/>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285"/>
        </w:trPr>
        <w:tc>
          <w:tcPr>
            <w:tcW w:w="9345" w:type="dxa"/>
            <w:gridSpan w:val="13"/>
            <w:tcBorders>
              <w:top w:val="single" w:sz="6" w:space="0" w:color="000000"/>
              <w:left w:val="single" w:sz="6" w:space="0" w:color="000000"/>
              <w:bottom w:val="single" w:sz="6" w:space="0" w:color="000000"/>
              <w:right w:val="single" w:sz="6" w:space="0" w:color="000000"/>
            </w:tcBorders>
            <w:shd w:val="clear" w:color="auto" w:fill="D3D3D3"/>
            <w:vAlign w:val="center"/>
          </w:tcPr>
          <w:p w:rsidR="00000000" w:rsidRDefault="00371E4D">
            <w:pPr>
              <w:widowControl w:val="0"/>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Violations and Exceedances</w:t>
            </w: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360"/>
        </w:trPr>
        <w:tc>
          <w:tcPr>
            <w:tcW w:w="9360" w:type="dxa"/>
            <w:gridSpan w:val="14"/>
            <w:tcBorders>
              <w:top w:val="nil"/>
              <w:left w:val="single" w:sz="6" w:space="0" w:color="000000"/>
              <w:bottom w:val="nil"/>
              <w:right w:val="single" w:sz="6" w:space="0" w:color="000000"/>
            </w:tcBorders>
            <w:vAlign w:val="center"/>
          </w:tcPr>
          <w:p w:rsidR="00000000" w:rsidRDefault="00371E4D">
            <w:pPr>
              <w:widowControl w:val="0"/>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TTHMs [Total Trihalomethanes]</w:t>
            </w:r>
          </w:p>
        </w:tc>
      </w:tr>
      <w:tr w:rsidR="00371E4D" w:rsidTr="00371E4D">
        <w:tblPrEx>
          <w:tblCellMar>
            <w:top w:w="0" w:type="dxa"/>
            <w:left w:w="0" w:type="dxa"/>
            <w:bottom w:w="0" w:type="dxa"/>
            <w:right w:w="0" w:type="dxa"/>
          </w:tblCellMar>
        </w:tblPrEx>
        <w:trPr>
          <w:trHeight w:hRule="exact" w:val="1410"/>
        </w:trPr>
        <w:tc>
          <w:tcPr>
            <w:tcW w:w="9360" w:type="dxa"/>
            <w:gridSpan w:val="14"/>
            <w:tcBorders>
              <w:top w:val="nil"/>
              <w:left w:val="single" w:sz="6" w:space="0" w:color="000000"/>
              <w:bottom w:val="single" w:sz="6" w:space="0" w:color="000000"/>
              <w:right w:val="single" w:sz="6" w:space="0" w:color="000000"/>
            </w:tcBorders>
          </w:tcPr>
          <w:p w:rsidR="00000000" w:rsidRDefault="00371E4D">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Some people who drink water containing trihalomethanes in excess of the MCL over many years may experience problems with their liver, kidneys, or central nervous system, and may have an increased risk of getting cancer. Our system exceeded the TTHM MCL at </w:t>
            </w:r>
            <w:r>
              <w:rPr>
                <w:rFonts w:ascii="Times New Roman" w:hAnsi="Times New Roman" w:cs="Times New Roman"/>
                <w:color w:val="000000"/>
                <w:sz w:val="20"/>
                <w:szCs w:val="20"/>
              </w:rPr>
              <w:t>our S. 200rd sample site during the first quarter of testing with a result of 85.5 ppb. And in our third quarter of testing with a result of 106 ppb. This gave our system a annual running average of 83 ppb. We increased our flushing by 125% this year to re</w:t>
            </w:r>
            <w:r>
              <w:rPr>
                <w:rFonts w:ascii="Times New Roman" w:hAnsi="Times New Roman" w:cs="Times New Roman"/>
                <w:color w:val="000000"/>
                <w:sz w:val="20"/>
                <w:szCs w:val="20"/>
              </w:rPr>
              <w:t>duce the amount of time water stays in our system. This was an increase of 50% from the 2014 first quarter testing results we received.</w:t>
            </w:r>
          </w:p>
        </w:tc>
      </w:tr>
      <w:tr w:rsidR="00000000">
        <w:tblPrEx>
          <w:tblCellMar>
            <w:top w:w="0" w:type="dxa"/>
            <w:left w:w="0" w:type="dxa"/>
            <w:bottom w:w="0" w:type="dxa"/>
            <w:right w:w="0" w:type="dxa"/>
          </w:tblCellMar>
        </w:tblPrEx>
        <w:trPr>
          <w:trHeight w:hRule="exact" w:val="240"/>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285"/>
        </w:trPr>
        <w:tc>
          <w:tcPr>
            <w:tcW w:w="9345" w:type="dxa"/>
            <w:gridSpan w:val="13"/>
            <w:tcBorders>
              <w:top w:val="single" w:sz="6" w:space="0" w:color="000000"/>
              <w:left w:val="single" w:sz="6" w:space="0" w:color="000000"/>
              <w:bottom w:val="single" w:sz="6" w:space="0" w:color="000000"/>
              <w:right w:val="single" w:sz="6" w:space="0" w:color="000000"/>
            </w:tcBorders>
            <w:shd w:val="clear" w:color="auto" w:fill="D3D3D3"/>
            <w:vAlign w:val="center"/>
          </w:tcPr>
          <w:p w:rsidR="00000000" w:rsidRDefault="00371E4D">
            <w:pPr>
              <w:widowControl w:val="0"/>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Unit Descriptions</w:t>
            </w: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hRule="exact" w:val="15"/>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285"/>
        </w:trPr>
        <w:tc>
          <w:tcPr>
            <w:tcW w:w="3420" w:type="dxa"/>
            <w:gridSpan w:val="4"/>
            <w:tcBorders>
              <w:top w:val="nil"/>
              <w:left w:val="single" w:sz="6" w:space="0" w:color="000000"/>
              <w:bottom w:val="single" w:sz="6" w:space="0" w:color="000000"/>
              <w:right w:val="nil"/>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Term</w:t>
            </w:r>
          </w:p>
        </w:tc>
        <w:tc>
          <w:tcPr>
            <w:tcW w:w="5925" w:type="dxa"/>
            <w:gridSpan w:val="9"/>
            <w:tcBorders>
              <w:top w:val="nil"/>
              <w:left w:val="single" w:sz="6" w:space="0" w:color="000000"/>
              <w:bottom w:val="single" w:sz="6" w:space="0" w:color="000000"/>
              <w:right w:val="single" w:sz="6" w:space="0" w:color="000000"/>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Definition</w:t>
            </w: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285"/>
        </w:trPr>
        <w:tc>
          <w:tcPr>
            <w:tcW w:w="3420" w:type="dxa"/>
            <w:gridSpan w:val="4"/>
            <w:tcBorders>
              <w:top w:val="nil"/>
              <w:left w:val="single" w:sz="6" w:space="0" w:color="000000"/>
              <w:bottom w:val="single" w:sz="6" w:space="0" w:color="000000"/>
              <w:right w:val="nil"/>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ppb</w:t>
            </w:r>
          </w:p>
        </w:tc>
        <w:tc>
          <w:tcPr>
            <w:tcW w:w="5925" w:type="dxa"/>
            <w:gridSpan w:val="9"/>
            <w:tcBorders>
              <w:top w:val="nil"/>
              <w:left w:val="single" w:sz="6" w:space="0" w:color="000000"/>
              <w:bottom w:val="single" w:sz="6" w:space="0" w:color="000000"/>
              <w:right w:val="single" w:sz="6" w:space="0" w:color="000000"/>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ppb: parts per billion, or micrograms per liter (</w:t>
            </w:r>
            <w:r>
              <w:rPr>
                <w:rFonts w:ascii="Times New Roman" w:hAnsi="Times New Roman" w:cs="Times New Roman"/>
                <w:color w:val="000000"/>
                <w:sz w:val="20"/>
                <w:szCs w:val="20"/>
              </w:rPr>
              <w:t>µ</w:t>
            </w:r>
            <w:r>
              <w:rPr>
                <w:rFonts w:ascii="Times New Roman" w:hAnsi="Times New Roman" w:cs="Times New Roman"/>
                <w:color w:val="000000"/>
                <w:sz w:val="20"/>
                <w:szCs w:val="20"/>
              </w:rPr>
              <w:t>g/L)</w:t>
            </w: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hRule="exact" w:val="15"/>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300"/>
        </w:trPr>
        <w:tc>
          <w:tcPr>
            <w:tcW w:w="3420" w:type="dxa"/>
            <w:gridSpan w:val="4"/>
            <w:tcBorders>
              <w:top w:val="nil"/>
              <w:left w:val="single" w:sz="6" w:space="0" w:color="000000"/>
              <w:bottom w:val="single" w:sz="6" w:space="0" w:color="000000"/>
              <w:right w:val="nil"/>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5925" w:type="dxa"/>
            <w:gridSpan w:val="9"/>
            <w:tcBorders>
              <w:top w:val="nil"/>
              <w:left w:val="single" w:sz="6" w:space="0" w:color="000000"/>
              <w:bottom w:val="single" w:sz="6" w:space="0" w:color="000000"/>
              <w:right w:val="single" w:sz="6" w:space="0" w:color="000000"/>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NA: not applicable</w:t>
            </w: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hRule="exact" w:val="15"/>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285"/>
        </w:trPr>
        <w:tc>
          <w:tcPr>
            <w:tcW w:w="3420" w:type="dxa"/>
            <w:gridSpan w:val="4"/>
            <w:tcBorders>
              <w:top w:val="nil"/>
              <w:left w:val="single" w:sz="6" w:space="0" w:color="000000"/>
              <w:bottom w:val="single" w:sz="6" w:space="0" w:color="000000"/>
              <w:right w:val="nil"/>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ND</w:t>
            </w:r>
          </w:p>
        </w:tc>
        <w:tc>
          <w:tcPr>
            <w:tcW w:w="5925" w:type="dxa"/>
            <w:gridSpan w:val="9"/>
            <w:tcBorders>
              <w:top w:val="nil"/>
              <w:left w:val="single" w:sz="6" w:space="0" w:color="000000"/>
              <w:bottom w:val="single" w:sz="6" w:space="0" w:color="000000"/>
              <w:right w:val="single" w:sz="6" w:space="0" w:color="000000"/>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ND: Not detected</w:t>
            </w: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hRule="exact" w:val="15"/>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285"/>
        </w:trPr>
        <w:tc>
          <w:tcPr>
            <w:tcW w:w="3420" w:type="dxa"/>
            <w:gridSpan w:val="4"/>
            <w:tcBorders>
              <w:top w:val="nil"/>
              <w:left w:val="single" w:sz="6" w:space="0" w:color="000000"/>
              <w:bottom w:val="single" w:sz="6" w:space="0" w:color="000000"/>
              <w:right w:val="nil"/>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NR</w:t>
            </w:r>
          </w:p>
        </w:tc>
        <w:tc>
          <w:tcPr>
            <w:tcW w:w="5925" w:type="dxa"/>
            <w:gridSpan w:val="9"/>
            <w:tcBorders>
              <w:top w:val="nil"/>
              <w:left w:val="single" w:sz="6" w:space="0" w:color="000000"/>
              <w:bottom w:val="single" w:sz="6" w:space="0" w:color="000000"/>
              <w:right w:val="single" w:sz="6" w:space="0" w:color="000000"/>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NR: Monitoring not required, but recommended.</w:t>
            </w: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hRule="exact" w:val="255"/>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285"/>
        </w:trPr>
        <w:tc>
          <w:tcPr>
            <w:tcW w:w="9345" w:type="dxa"/>
            <w:gridSpan w:val="13"/>
            <w:tcBorders>
              <w:top w:val="single" w:sz="6" w:space="0" w:color="000000"/>
              <w:left w:val="single" w:sz="6" w:space="0" w:color="000000"/>
              <w:bottom w:val="single" w:sz="6" w:space="0" w:color="000000"/>
              <w:right w:val="single" w:sz="6" w:space="0" w:color="000000"/>
            </w:tcBorders>
            <w:shd w:val="clear" w:color="auto" w:fill="D3D3D3"/>
            <w:vAlign w:val="center"/>
          </w:tcPr>
          <w:p w:rsidR="00000000" w:rsidRDefault="00371E4D">
            <w:pPr>
              <w:widowControl w:val="0"/>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Important Drinking Water Definitions</w:t>
            </w: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hRule="exact" w:val="15"/>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300"/>
        </w:trPr>
        <w:tc>
          <w:tcPr>
            <w:tcW w:w="3420" w:type="dxa"/>
            <w:gridSpan w:val="4"/>
            <w:tcBorders>
              <w:top w:val="nil"/>
              <w:left w:val="single" w:sz="6" w:space="0" w:color="000000"/>
              <w:bottom w:val="single" w:sz="6" w:space="0" w:color="000000"/>
              <w:right w:val="nil"/>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Term</w:t>
            </w:r>
          </w:p>
        </w:tc>
        <w:tc>
          <w:tcPr>
            <w:tcW w:w="5925" w:type="dxa"/>
            <w:gridSpan w:val="9"/>
            <w:tcBorders>
              <w:top w:val="nil"/>
              <w:left w:val="single" w:sz="6" w:space="0" w:color="000000"/>
              <w:bottom w:val="single" w:sz="6" w:space="0" w:color="000000"/>
              <w:right w:val="single" w:sz="6" w:space="0" w:color="000000"/>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Definition</w:t>
            </w: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720"/>
        </w:trPr>
        <w:tc>
          <w:tcPr>
            <w:tcW w:w="3420" w:type="dxa"/>
            <w:gridSpan w:val="4"/>
            <w:tcBorders>
              <w:top w:val="nil"/>
              <w:left w:val="single" w:sz="6" w:space="0" w:color="000000"/>
              <w:bottom w:val="single" w:sz="6" w:space="0" w:color="000000"/>
              <w:right w:val="nil"/>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MCLG</w:t>
            </w:r>
          </w:p>
        </w:tc>
        <w:tc>
          <w:tcPr>
            <w:tcW w:w="5925" w:type="dxa"/>
            <w:gridSpan w:val="9"/>
            <w:tcBorders>
              <w:top w:val="nil"/>
              <w:left w:val="single" w:sz="6" w:space="0" w:color="000000"/>
              <w:bottom w:val="single" w:sz="6" w:space="0" w:color="000000"/>
              <w:right w:val="single" w:sz="6" w:space="0" w:color="000000"/>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MCLG: Maximum Contaminant Level Goal: The level of a contaminant in drinking water below which there i</w:t>
            </w:r>
            <w:r>
              <w:rPr>
                <w:rFonts w:ascii="Times New Roman" w:hAnsi="Times New Roman" w:cs="Times New Roman"/>
                <w:color w:val="000000"/>
                <w:sz w:val="20"/>
                <w:szCs w:val="20"/>
              </w:rPr>
              <w:t>s no known or expected risk to health. MCLGs allow for a margin of safety.</w:t>
            </w: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720"/>
        </w:trPr>
        <w:tc>
          <w:tcPr>
            <w:tcW w:w="3420" w:type="dxa"/>
            <w:gridSpan w:val="4"/>
            <w:tcBorders>
              <w:top w:val="nil"/>
              <w:left w:val="single" w:sz="6" w:space="0" w:color="000000"/>
              <w:bottom w:val="single" w:sz="6" w:space="0" w:color="000000"/>
              <w:right w:val="nil"/>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MCL</w:t>
            </w:r>
          </w:p>
        </w:tc>
        <w:tc>
          <w:tcPr>
            <w:tcW w:w="5925" w:type="dxa"/>
            <w:gridSpan w:val="9"/>
            <w:tcBorders>
              <w:top w:val="nil"/>
              <w:left w:val="single" w:sz="6" w:space="0" w:color="000000"/>
              <w:bottom w:val="single" w:sz="6" w:space="0" w:color="000000"/>
              <w:right w:val="single" w:sz="6" w:space="0" w:color="000000"/>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MCL: Maximum Contaminant Level: The highest level of a contaminant that is allowed in drinking water. MCLs are set as close to the MCLGs as feasible using the best available treatment technology.</w:t>
            </w: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495"/>
        </w:trPr>
        <w:tc>
          <w:tcPr>
            <w:tcW w:w="3420" w:type="dxa"/>
            <w:gridSpan w:val="4"/>
            <w:tcBorders>
              <w:top w:val="nil"/>
              <w:left w:val="single" w:sz="6" w:space="0" w:color="000000"/>
              <w:bottom w:val="single" w:sz="6" w:space="0" w:color="000000"/>
              <w:right w:val="nil"/>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TT</w:t>
            </w:r>
          </w:p>
        </w:tc>
        <w:tc>
          <w:tcPr>
            <w:tcW w:w="5925" w:type="dxa"/>
            <w:gridSpan w:val="9"/>
            <w:tcBorders>
              <w:top w:val="nil"/>
              <w:left w:val="single" w:sz="6" w:space="0" w:color="000000"/>
              <w:bottom w:val="single" w:sz="6" w:space="0" w:color="000000"/>
              <w:right w:val="single" w:sz="6" w:space="0" w:color="000000"/>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TT: Treatment Technique: A required process intended to reduce the level of a contaminant in drinking water.</w:t>
            </w: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720"/>
        </w:trPr>
        <w:tc>
          <w:tcPr>
            <w:tcW w:w="3420" w:type="dxa"/>
            <w:gridSpan w:val="4"/>
            <w:tcBorders>
              <w:top w:val="nil"/>
              <w:left w:val="single" w:sz="6" w:space="0" w:color="000000"/>
              <w:bottom w:val="single" w:sz="6" w:space="0" w:color="000000"/>
              <w:right w:val="nil"/>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AL</w:t>
            </w:r>
          </w:p>
        </w:tc>
        <w:tc>
          <w:tcPr>
            <w:tcW w:w="5925" w:type="dxa"/>
            <w:gridSpan w:val="9"/>
            <w:tcBorders>
              <w:top w:val="nil"/>
              <w:left w:val="single" w:sz="6" w:space="0" w:color="000000"/>
              <w:bottom w:val="single" w:sz="6" w:space="0" w:color="000000"/>
              <w:right w:val="single" w:sz="6" w:space="0" w:color="000000"/>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AL: Action Level: The concentration of a contaminant which, if exceeded, triggers treatment or other requirements which a </w:t>
            </w:r>
            <w:r>
              <w:rPr>
                <w:rFonts w:ascii="Times New Roman" w:hAnsi="Times New Roman" w:cs="Times New Roman"/>
                <w:color w:val="000000"/>
                <w:sz w:val="20"/>
                <w:szCs w:val="20"/>
              </w:rPr>
              <w:t>water system must follow.</w:t>
            </w: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510"/>
        </w:trPr>
        <w:tc>
          <w:tcPr>
            <w:tcW w:w="3420" w:type="dxa"/>
            <w:gridSpan w:val="4"/>
            <w:tcBorders>
              <w:top w:val="nil"/>
              <w:left w:val="single" w:sz="6" w:space="0" w:color="000000"/>
              <w:bottom w:val="single" w:sz="6" w:space="0" w:color="000000"/>
              <w:right w:val="nil"/>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Variances and Exemptions</w:t>
            </w:r>
          </w:p>
        </w:tc>
        <w:tc>
          <w:tcPr>
            <w:tcW w:w="5925" w:type="dxa"/>
            <w:gridSpan w:val="9"/>
            <w:tcBorders>
              <w:top w:val="nil"/>
              <w:left w:val="single" w:sz="6" w:space="0" w:color="000000"/>
              <w:bottom w:val="single" w:sz="6" w:space="0" w:color="000000"/>
              <w:right w:val="single" w:sz="6" w:space="0" w:color="000000"/>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Variances and Exemptions: State or EPA permission not to meet an MCL or a treatment technique under certain conditions.</w:t>
            </w: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945"/>
        </w:trPr>
        <w:tc>
          <w:tcPr>
            <w:tcW w:w="3420" w:type="dxa"/>
            <w:gridSpan w:val="4"/>
            <w:tcBorders>
              <w:top w:val="nil"/>
              <w:left w:val="single" w:sz="6" w:space="0" w:color="000000"/>
              <w:bottom w:val="single" w:sz="6" w:space="0" w:color="000000"/>
              <w:right w:val="nil"/>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MRDLG</w:t>
            </w:r>
          </w:p>
        </w:tc>
        <w:tc>
          <w:tcPr>
            <w:tcW w:w="5925" w:type="dxa"/>
            <w:gridSpan w:val="9"/>
            <w:tcBorders>
              <w:top w:val="nil"/>
              <w:left w:val="single" w:sz="6" w:space="0" w:color="000000"/>
              <w:bottom w:val="single" w:sz="6" w:space="0" w:color="000000"/>
              <w:right w:val="single" w:sz="6" w:space="0" w:color="000000"/>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945"/>
        </w:trPr>
        <w:tc>
          <w:tcPr>
            <w:tcW w:w="3420" w:type="dxa"/>
            <w:gridSpan w:val="4"/>
            <w:tcBorders>
              <w:top w:val="nil"/>
              <w:left w:val="single" w:sz="6" w:space="0" w:color="000000"/>
              <w:bottom w:val="single" w:sz="6" w:space="0" w:color="000000"/>
              <w:right w:val="nil"/>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MRDL</w:t>
            </w:r>
          </w:p>
        </w:tc>
        <w:tc>
          <w:tcPr>
            <w:tcW w:w="5925" w:type="dxa"/>
            <w:gridSpan w:val="9"/>
            <w:tcBorders>
              <w:top w:val="nil"/>
              <w:left w:val="single" w:sz="6" w:space="0" w:color="000000"/>
              <w:bottom w:val="single" w:sz="6" w:space="0" w:color="000000"/>
              <w:right w:val="single" w:sz="6" w:space="0" w:color="000000"/>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MRDL: Maximum residual disinfectant level. The highest level of a disinfectant allowed in drinking water. There is convincing evidence that addition of a disinfectant is necessary for control of microbial contaminants.</w:t>
            </w: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300"/>
        </w:trPr>
        <w:tc>
          <w:tcPr>
            <w:tcW w:w="3420" w:type="dxa"/>
            <w:gridSpan w:val="4"/>
            <w:tcBorders>
              <w:top w:val="nil"/>
              <w:left w:val="single" w:sz="6" w:space="0" w:color="000000"/>
              <w:bottom w:val="single" w:sz="6" w:space="0" w:color="000000"/>
              <w:right w:val="nil"/>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MNR</w:t>
            </w:r>
          </w:p>
        </w:tc>
        <w:tc>
          <w:tcPr>
            <w:tcW w:w="5925" w:type="dxa"/>
            <w:gridSpan w:val="9"/>
            <w:tcBorders>
              <w:top w:val="nil"/>
              <w:left w:val="single" w:sz="6" w:space="0" w:color="000000"/>
              <w:bottom w:val="single" w:sz="6" w:space="0" w:color="000000"/>
              <w:right w:val="single" w:sz="6" w:space="0" w:color="000000"/>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MNR: Monitored Not Regulated</w:t>
            </w: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285"/>
        </w:trPr>
        <w:tc>
          <w:tcPr>
            <w:tcW w:w="3420" w:type="dxa"/>
            <w:gridSpan w:val="4"/>
            <w:tcBorders>
              <w:top w:val="nil"/>
              <w:left w:val="single" w:sz="6" w:space="0" w:color="000000"/>
              <w:bottom w:val="single" w:sz="6" w:space="0" w:color="000000"/>
              <w:right w:val="nil"/>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MPL</w:t>
            </w:r>
          </w:p>
        </w:tc>
        <w:tc>
          <w:tcPr>
            <w:tcW w:w="5925" w:type="dxa"/>
            <w:gridSpan w:val="9"/>
            <w:tcBorders>
              <w:top w:val="nil"/>
              <w:left w:val="single" w:sz="6" w:space="0" w:color="000000"/>
              <w:bottom w:val="single" w:sz="6" w:space="0" w:color="000000"/>
              <w:right w:val="single" w:sz="6" w:space="0" w:color="000000"/>
            </w:tcBorders>
            <w:vAlign w:val="center"/>
          </w:tcPr>
          <w:p w:rsidR="00000000" w:rsidRDefault="00371E4D">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MPL: State Assigned Maximum Permissible Level</w:t>
            </w: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hRule="exact" w:val="240"/>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285"/>
        </w:trPr>
        <w:tc>
          <w:tcPr>
            <w:tcW w:w="9345" w:type="dxa"/>
            <w:gridSpan w:val="13"/>
            <w:tcBorders>
              <w:top w:val="single" w:sz="6" w:space="0" w:color="000000"/>
              <w:left w:val="single" w:sz="6" w:space="0" w:color="000000"/>
              <w:bottom w:val="single" w:sz="6" w:space="0" w:color="000000"/>
              <w:right w:val="single" w:sz="6" w:space="0" w:color="000000"/>
            </w:tcBorders>
            <w:shd w:val="clear" w:color="auto" w:fill="D3D3D3"/>
            <w:vAlign w:val="center"/>
          </w:tcPr>
          <w:p w:rsidR="00000000" w:rsidRDefault="00371E4D">
            <w:pPr>
              <w:widowControl w:val="0"/>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For more information please contact:</w:t>
            </w: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hRule="exact" w:val="75"/>
        </w:trPr>
        <w:tc>
          <w:tcPr>
            <w:tcW w:w="17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87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49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58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70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c>
          <w:tcPr>
            <w:tcW w:w="15" w:type="dxa"/>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sz w:val="24"/>
                <w:szCs w:val="24"/>
              </w:rPr>
            </w:pPr>
          </w:p>
        </w:tc>
      </w:tr>
      <w:tr w:rsidR="00371E4D" w:rsidTr="00371E4D">
        <w:tblPrEx>
          <w:tblCellMar>
            <w:top w:w="0" w:type="dxa"/>
            <w:left w:w="0" w:type="dxa"/>
            <w:bottom w:w="0" w:type="dxa"/>
            <w:right w:w="0" w:type="dxa"/>
          </w:tblCellMar>
        </w:tblPrEx>
        <w:trPr>
          <w:trHeight w:hRule="exact" w:val="1830"/>
        </w:trPr>
        <w:tc>
          <w:tcPr>
            <w:tcW w:w="9360" w:type="dxa"/>
            <w:gridSpan w:val="14"/>
            <w:tcBorders>
              <w:top w:val="nil"/>
              <w:left w:val="nil"/>
              <w:bottom w:val="nil"/>
              <w:right w:val="nil"/>
            </w:tcBorders>
          </w:tcPr>
          <w:p w:rsidR="00000000" w:rsidRDefault="00371E4D">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Contact Name: John W. Rogers</w:t>
            </w:r>
            <w:r>
              <w:rPr>
                <w:rFonts w:ascii="Times New Roman" w:hAnsi="Times New Roman" w:cs="Times New Roman"/>
                <w:color w:val="000000"/>
                <w:sz w:val="20"/>
                <w:szCs w:val="20"/>
              </w:rPr>
              <w:br/>
              <w:t>Address:</w:t>
            </w:r>
            <w:r>
              <w:rPr>
                <w:rFonts w:ascii="Times New Roman" w:hAnsi="Times New Roman" w:cs="Times New Roman"/>
                <w:color w:val="000000"/>
                <w:sz w:val="20"/>
                <w:szCs w:val="20"/>
              </w:rPr>
              <w:br/>
              <w:t>2219 W. Hwy 51</w:t>
            </w:r>
            <w:r>
              <w:rPr>
                <w:rFonts w:ascii="Times New Roman" w:hAnsi="Times New Roman" w:cs="Times New Roman"/>
                <w:color w:val="000000"/>
                <w:sz w:val="20"/>
                <w:szCs w:val="20"/>
              </w:rPr>
              <w:br/>
              <w:t>Wagoner, OK 74467</w:t>
            </w:r>
            <w:r>
              <w:rPr>
                <w:rFonts w:ascii="Times New Roman" w:hAnsi="Times New Roman" w:cs="Times New Roman"/>
                <w:color w:val="000000"/>
                <w:sz w:val="20"/>
                <w:szCs w:val="20"/>
              </w:rPr>
              <w:br/>
            </w:r>
            <w:r>
              <w:rPr>
                <w:rFonts w:ascii="Times New Roman" w:hAnsi="Times New Roman" w:cs="Times New Roman"/>
                <w:color w:val="000000"/>
                <w:sz w:val="20"/>
                <w:szCs w:val="20"/>
              </w:rPr>
              <w:t>Phone: (918) 485-4195</w:t>
            </w:r>
            <w:r>
              <w:rPr>
                <w:rFonts w:ascii="Times New Roman" w:hAnsi="Times New Roman" w:cs="Times New Roman"/>
                <w:color w:val="000000"/>
                <w:sz w:val="20"/>
                <w:szCs w:val="20"/>
              </w:rPr>
              <w:br/>
              <w:t>Fax: (918) 485-4196</w:t>
            </w:r>
            <w:r>
              <w:rPr>
                <w:rFonts w:ascii="Times New Roman" w:hAnsi="Times New Roman" w:cs="Times New Roman"/>
                <w:color w:val="000000"/>
                <w:sz w:val="20"/>
                <w:szCs w:val="20"/>
              </w:rPr>
              <w:br/>
              <w:t>E-Mail: ruralwater6office@yahoo.com</w:t>
            </w:r>
            <w:r>
              <w:rPr>
                <w:rFonts w:ascii="Times New Roman" w:hAnsi="Times New Roman" w:cs="Times New Roman"/>
                <w:color w:val="000000"/>
                <w:sz w:val="20"/>
                <w:szCs w:val="20"/>
              </w:rPr>
              <w:br/>
              <w:t>Website: rwd6wagoner.com</w:t>
            </w:r>
            <w:r>
              <w:rPr>
                <w:rFonts w:ascii="Times New Roman" w:hAnsi="Times New Roman" w:cs="Times New Roman"/>
                <w:color w:val="000000"/>
                <w:sz w:val="20"/>
                <w:szCs w:val="20"/>
              </w:rPr>
              <w:br/>
            </w:r>
          </w:p>
        </w:tc>
      </w:tr>
    </w:tbl>
    <w:p w:rsidR="00000000" w:rsidRDefault="00371E4D"/>
    <w:sectPr w:rsidR="000000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6C4E"/>
    <w:multiLevelType w:val="multilevel"/>
    <w:tmpl w:val="FFFFFFFF"/>
    <w:lvl w:ilvl="0">
      <w:start w:val="1"/>
      <w:numFmt w:val="bullet"/>
      <w:lvlText w:val="·"/>
      <w:lvlJc w:val="left"/>
      <w:pPr>
        <w:ind w:left="720" w:hanging="360"/>
      </w:pPr>
      <w:rPr>
        <w:rFonts w:ascii="Symbol" w:hAnsi="Symbol" w:cs="Symbol"/>
        <w:color w:val="000000"/>
        <w:sz w:val="20"/>
        <w:szCs w:val="20"/>
      </w:rPr>
    </w:lvl>
    <w:lvl w:ilvl="1">
      <w:start w:val="1"/>
      <w:numFmt w:val="bullet"/>
      <w:lvlText w:val="o"/>
      <w:lvlJc w:val="left"/>
      <w:pPr>
        <w:ind w:left="1440" w:hanging="360"/>
      </w:pPr>
      <w:rPr>
        <w:rFonts w:ascii="Courier New" w:hAnsi="Courier New" w:cs="Courier New"/>
        <w:color w:val="000000"/>
        <w:sz w:val="20"/>
        <w:szCs w:val="20"/>
      </w:rPr>
    </w:lvl>
    <w:lvl w:ilvl="2">
      <w:start w:val="1"/>
      <w:numFmt w:val="bullet"/>
      <w:lvlText w:val="§"/>
      <w:lvlJc w:val="left"/>
      <w:pPr>
        <w:ind w:left="2160" w:hanging="360"/>
      </w:pPr>
      <w:rPr>
        <w:rFonts w:ascii="Wingdings" w:hAnsi="Wingdings" w:cs="Wingdings"/>
        <w:color w:val="000000"/>
        <w:sz w:val="20"/>
        <w:szCs w:val="20"/>
      </w:rPr>
    </w:lvl>
    <w:lvl w:ilvl="3">
      <w:start w:val="1"/>
      <w:numFmt w:val="bullet"/>
      <w:lvlText w:val="§"/>
      <w:lvlJc w:val="left"/>
      <w:pPr>
        <w:ind w:left="2880" w:hanging="360"/>
      </w:pPr>
      <w:rPr>
        <w:rFonts w:ascii="Wingdings" w:hAnsi="Wingdings" w:cs="Wingdings"/>
        <w:color w:val="000000"/>
        <w:sz w:val="20"/>
        <w:szCs w:val="20"/>
      </w:rPr>
    </w:lvl>
    <w:lvl w:ilvl="4">
      <w:start w:val="1"/>
      <w:numFmt w:val="bullet"/>
      <w:lvlText w:val="§"/>
      <w:lvlJc w:val="left"/>
      <w:pPr>
        <w:ind w:left="3600" w:hanging="360"/>
      </w:pPr>
      <w:rPr>
        <w:rFonts w:ascii="Wingdings" w:hAnsi="Wingdings" w:cs="Wingdings"/>
        <w:color w:val="000000"/>
        <w:sz w:val="20"/>
        <w:szCs w:val="20"/>
      </w:rPr>
    </w:lvl>
    <w:lvl w:ilvl="5">
      <w:start w:val="1"/>
      <w:numFmt w:val="bullet"/>
      <w:lvlText w:val="§"/>
      <w:lvlJc w:val="left"/>
      <w:pPr>
        <w:ind w:left="4320" w:hanging="360"/>
      </w:pPr>
      <w:rPr>
        <w:rFonts w:ascii="Wingdings" w:hAnsi="Wingdings" w:cs="Wingdings"/>
        <w:color w:val="000000"/>
        <w:sz w:val="20"/>
        <w:szCs w:val="20"/>
      </w:rPr>
    </w:lvl>
    <w:lvl w:ilvl="6">
      <w:start w:val="1"/>
      <w:numFmt w:val="bullet"/>
      <w:lvlText w:val="§"/>
      <w:lvlJc w:val="left"/>
      <w:pPr>
        <w:ind w:left="5040" w:hanging="360"/>
      </w:pPr>
      <w:rPr>
        <w:rFonts w:ascii="Wingdings" w:hAnsi="Wingdings" w:cs="Wingdings"/>
        <w:color w:val="000000"/>
        <w:sz w:val="20"/>
        <w:szCs w:val="20"/>
      </w:rPr>
    </w:lvl>
    <w:lvl w:ilvl="7">
      <w:start w:val="1"/>
      <w:numFmt w:val="bullet"/>
      <w:lvlText w:val="§"/>
      <w:lvlJc w:val="left"/>
      <w:pPr>
        <w:ind w:left="5760" w:hanging="360"/>
      </w:pPr>
      <w:rPr>
        <w:rFonts w:ascii="Wingdings" w:hAnsi="Wingdings" w:cs="Wingdings"/>
        <w:color w:val="000000"/>
        <w:sz w:val="20"/>
        <w:szCs w:val="20"/>
      </w:rPr>
    </w:lvl>
    <w:lvl w:ilvl="8">
      <w:start w:val="1"/>
      <w:numFmt w:val="bullet"/>
      <w:lvlText w:val="§"/>
      <w:lvlJc w:val="left"/>
      <w:pPr>
        <w:ind w:left="6480" w:hanging="360"/>
      </w:pPr>
      <w:rPr>
        <w:rFonts w:ascii="Wingdings" w:hAnsi="Wingdings" w:cs="Wingdings"/>
        <w:color w:val="000000"/>
        <w:sz w:val="20"/>
        <w:szCs w:val="20"/>
      </w:rPr>
    </w:lvl>
  </w:abstractNum>
  <w:abstractNum w:abstractNumId="1" w15:restartNumberingAfterBreak="0">
    <w:nsid w:val="0A1F76F6"/>
    <w:multiLevelType w:val="multilevel"/>
    <w:tmpl w:val="FFFFFFFF"/>
    <w:lvl w:ilvl="0">
      <w:start w:val="1"/>
      <w:numFmt w:val="bullet"/>
      <w:lvlText w:val="·"/>
      <w:lvlJc w:val="left"/>
      <w:pPr>
        <w:ind w:left="720" w:hanging="360"/>
      </w:pPr>
      <w:rPr>
        <w:rFonts w:ascii="Symbol" w:hAnsi="Symbol" w:cs="Symbol"/>
        <w:color w:val="000000"/>
        <w:sz w:val="20"/>
        <w:szCs w:val="20"/>
      </w:rPr>
    </w:lvl>
    <w:lvl w:ilvl="1">
      <w:start w:val="1"/>
      <w:numFmt w:val="bullet"/>
      <w:lvlText w:val="o"/>
      <w:lvlJc w:val="left"/>
      <w:pPr>
        <w:ind w:left="1440" w:hanging="360"/>
      </w:pPr>
      <w:rPr>
        <w:rFonts w:ascii="Courier New" w:hAnsi="Courier New" w:cs="Courier New"/>
        <w:color w:val="000000"/>
        <w:sz w:val="20"/>
        <w:szCs w:val="20"/>
      </w:rPr>
    </w:lvl>
    <w:lvl w:ilvl="2">
      <w:start w:val="1"/>
      <w:numFmt w:val="bullet"/>
      <w:lvlText w:val="§"/>
      <w:lvlJc w:val="left"/>
      <w:pPr>
        <w:ind w:left="2160" w:hanging="360"/>
      </w:pPr>
      <w:rPr>
        <w:rFonts w:ascii="Wingdings" w:hAnsi="Wingdings" w:cs="Wingdings"/>
        <w:color w:val="000000"/>
        <w:sz w:val="20"/>
        <w:szCs w:val="20"/>
      </w:rPr>
    </w:lvl>
    <w:lvl w:ilvl="3">
      <w:start w:val="1"/>
      <w:numFmt w:val="bullet"/>
      <w:lvlText w:val="§"/>
      <w:lvlJc w:val="left"/>
      <w:pPr>
        <w:ind w:left="2880" w:hanging="360"/>
      </w:pPr>
      <w:rPr>
        <w:rFonts w:ascii="Wingdings" w:hAnsi="Wingdings" w:cs="Wingdings"/>
        <w:color w:val="000000"/>
        <w:sz w:val="20"/>
        <w:szCs w:val="20"/>
      </w:rPr>
    </w:lvl>
    <w:lvl w:ilvl="4">
      <w:start w:val="1"/>
      <w:numFmt w:val="bullet"/>
      <w:lvlText w:val="§"/>
      <w:lvlJc w:val="left"/>
      <w:pPr>
        <w:ind w:left="3600" w:hanging="360"/>
      </w:pPr>
      <w:rPr>
        <w:rFonts w:ascii="Wingdings" w:hAnsi="Wingdings" w:cs="Wingdings"/>
        <w:color w:val="000000"/>
        <w:sz w:val="20"/>
        <w:szCs w:val="20"/>
      </w:rPr>
    </w:lvl>
    <w:lvl w:ilvl="5">
      <w:start w:val="1"/>
      <w:numFmt w:val="bullet"/>
      <w:lvlText w:val="§"/>
      <w:lvlJc w:val="left"/>
      <w:pPr>
        <w:ind w:left="4320" w:hanging="360"/>
      </w:pPr>
      <w:rPr>
        <w:rFonts w:ascii="Wingdings" w:hAnsi="Wingdings" w:cs="Wingdings"/>
        <w:color w:val="000000"/>
        <w:sz w:val="20"/>
        <w:szCs w:val="20"/>
      </w:rPr>
    </w:lvl>
    <w:lvl w:ilvl="6">
      <w:start w:val="1"/>
      <w:numFmt w:val="bullet"/>
      <w:lvlText w:val="§"/>
      <w:lvlJc w:val="left"/>
      <w:pPr>
        <w:ind w:left="5040" w:hanging="360"/>
      </w:pPr>
      <w:rPr>
        <w:rFonts w:ascii="Wingdings" w:hAnsi="Wingdings" w:cs="Wingdings"/>
        <w:color w:val="000000"/>
        <w:sz w:val="20"/>
        <w:szCs w:val="20"/>
      </w:rPr>
    </w:lvl>
    <w:lvl w:ilvl="7">
      <w:start w:val="1"/>
      <w:numFmt w:val="bullet"/>
      <w:lvlText w:val="§"/>
      <w:lvlJc w:val="left"/>
      <w:pPr>
        <w:ind w:left="5760" w:hanging="360"/>
      </w:pPr>
      <w:rPr>
        <w:rFonts w:ascii="Wingdings" w:hAnsi="Wingdings" w:cs="Wingdings"/>
        <w:color w:val="000000"/>
        <w:sz w:val="20"/>
        <w:szCs w:val="20"/>
      </w:rPr>
    </w:lvl>
    <w:lvl w:ilvl="8">
      <w:start w:val="1"/>
      <w:numFmt w:val="bullet"/>
      <w:lvlText w:val="§"/>
      <w:lvlJc w:val="left"/>
      <w:pPr>
        <w:ind w:left="6480" w:hanging="360"/>
      </w:pPr>
      <w:rPr>
        <w:rFonts w:ascii="Wingdings" w:hAnsi="Wingdings" w:cs="Wingdings"/>
        <w:color w:val="000000"/>
        <w:sz w:val="20"/>
        <w:szCs w:val="20"/>
      </w:rPr>
    </w:lvl>
  </w:abstractNum>
  <w:abstractNum w:abstractNumId="2" w15:restartNumberingAfterBreak="0">
    <w:nsid w:val="0B1B2AEE"/>
    <w:multiLevelType w:val="multilevel"/>
    <w:tmpl w:val="FFFFFFFF"/>
    <w:lvl w:ilvl="0">
      <w:start w:val="1"/>
      <w:numFmt w:val="bullet"/>
      <w:lvlText w:val="§"/>
      <w:lvlJc w:val="left"/>
      <w:pPr>
        <w:ind w:left="720" w:hanging="360"/>
      </w:pPr>
      <w:rPr>
        <w:rFonts w:ascii="Wingdings" w:hAnsi="Wingdings" w:cs="Wingdings"/>
        <w:color w:val="000000"/>
        <w:sz w:val="16"/>
        <w:szCs w:val="16"/>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15:restartNumberingAfterBreak="0">
    <w:nsid w:val="1A9751B8"/>
    <w:multiLevelType w:val="multilevel"/>
    <w:tmpl w:val="FFFFFFFF"/>
    <w:lvl w:ilvl="0">
      <w:start w:val="1"/>
      <w:numFmt w:val="bullet"/>
      <w:lvlText w:val="·"/>
      <w:lvlJc w:val="left"/>
      <w:pPr>
        <w:ind w:left="720" w:hanging="360"/>
      </w:pPr>
      <w:rPr>
        <w:rFonts w:ascii="Symbol" w:hAnsi="Symbol" w:cs="Symbol"/>
        <w:color w:val="000000"/>
        <w:sz w:val="20"/>
        <w:szCs w:val="20"/>
      </w:rPr>
    </w:lvl>
    <w:lvl w:ilvl="1">
      <w:start w:val="1"/>
      <w:numFmt w:val="decimal"/>
      <w:lvlText w:val="%2."/>
      <w:lvlJc w:val="left"/>
      <w:pPr>
        <w:ind w:left="1440" w:hanging="360"/>
      </w:pPr>
      <w:rPr>
        <w:b/>
        <w:bCs/>
        <w:color w:val="000000"/>
      </w:rPr>
    </w:lvl>
    <w:lvl w:ilvl="2">
      <w:start w:val="1"/>
      <w:numFmt w:val="bullet"/>
      <w:lvlText w:val="§"/>
      <w:lvlJc w:val="left"/>
      <w:pPr>
        <w:ind w:left="2160" w:hanging="360"/>
      </w:pPr>
      <w:rPr>
        <w:rFonts w:ascii="Wingdings" w:hAnsi="Wingdings" w:cs="Wingdings"/>
        <w:color w:val="000000"/>
        <w:sz w:val="20"/>
        <w:szCs w:val="20"/>
      </w:rPr>
    </w:lvl>
    <w:lvl w:ilvl="3">
      <w:start w:val="1"/>
      <w:numFmt w:val="bullet"/>
      <w:lvlText w:val="§"/>
      <w:lvlJc w:val="left"/>
      <w:pPr>
        <w:ind w:left="2880" w:hanging="360"/>
      </w:pPr>
      <w:rPr>
        <w:rFonts w:ascii="Wingdings" w:hAnsi="Wingdings" w:cs="Wingdings"/>
        <w:color w:val="000000"/>
        <w:sz w:val="20"/>
        <w:szCs w:val="20"/>
      </w:rPr>
    </w:lvl>
    <w:lvl w:ilvl="4">
      <w:start w:val="1"/>
      <w:numFmt w:val="bullet"/>
      <w:lvlText w:val="§"/>
      <w:lvlJc w:val="left"/>
      <w:pPr>
        <w:ind w:left="3600" w:hanging="360"/>
      </w:pPr>
      <w:rPr>
        <w:rFonts w:ascii="Wingdings" w:hAnsi="Wingdings" w:cs="Wingdings"/>
        <w:color w:val="000000"/>
        <w:sz w:val="20"/>
        <w:szCs w:val="20"/>
      </w:rPr>
    </w:lvl>
    <w:lvl w:ilvl="5">
      <w:start w:val="1"/>
      <w:numFmt w:val="bullet"/>
      <w:lvlText w:val="§"/>
      <w:lvlJc w:val="left"/>
      <w:pPr>
        <w:ind w:left="4320" w:hanging="360"/>
      </w:pPr>
      <w:rPr>
        <w:rFonts w:ascii="Wingdings" w:hAnsi="Wingdings" w:cs="Wingdings"/>
        <w:color w:val="000000"/>
        <w:sz w:val="20"/>
        <w:szCs w:val="20"/>
      </w:rPr>
    </w:lvl>
    <w:lvl w:ilvl="6">
      <w:start w:val="1"/>
      <w:numFmt w:val="bullet"/>
      <w:lvlText w:val="§"/>
      <w:lvlJc w:val="left"/>
      <w:pPr>
        <w:ind w:left="5040" w:hanging="360"/>
      </w:pPr>
      <w:rPr>
        <w:rFonts w:ascii="Wingdings" w:hAnsi="Wingdings" w:cs="Wingdings"/>
        <w:color w:val="000000"/>
        <w:sz w:val="20"/>
        <w:szCs w:val="20"/>
      </w:rPr>
    </w:lvl>
    <w:lvl w:ilvl="7">
      <w:start w:val="1"/>
      <w:numFmt w:val="bullet"/>
      <w:lvlText w:val="§"/>
      <w:lvlJc w:val="left"/>
      <w:pPr>
        <w:ind w:left="5760" w:hanging="360"/>
      </w:pPr>
      <w:rPr>
        <w:rFonts w:ascii="Wingdings" w:hAnsi="Wingdings" w:cs="Wingdings"/>
        <w:color w:val="000000"/>
        <w:sz w:val="20"/>
        <w:szCs w:val="20"/>
      </w:rPr>
    </w:lvl>
    <w:lvl w:ilvl="8">
      <w:start w:val="1"/>
      <w:numFmt w:val="bullet"/>
      <w:lvlText w:val="§"/>
      <w:lvlJc w:val="left"/>
      <w:pPr>
        <w:ind w:left="6480" w:hanging="360"/>
      </w:pPr>
      <w:rPr>
        <w:rFonts w:ascii="Wingdings" w:hAnsi="Wingdings" w:cs="Wingdings"/>
        <w:color w:val="000000"/>
        <w:sz w:val="20"/>
        <w:szCs w:val="20"/>
      </w:rPr>
    </w:lvl>
  </w:abstractNum>
  <w:abstractNum w:abstractNumId="4" w15:restartNumberingAfterBreak="0">
    <w:nsid w:val="259E5BDF"/>
    <w:multiLevelType w:val="multilevel"/>
    <w:tmpl w:val="FFFFFFFF"/>
    <w:lvl w:ilvl="0">
      <w:start w:val="1"/>
      <w:numFmt w:val="bullet"/>
      <w:lvlText w:val="·"/>
      <w:lvlJc w:val="left"/>
      <w:pPr>
        <w:ind w:left="720" w:hanging="360"/>
      </w:pPr>
      <w:rPr>
        <w:rFonts w:ascii="Symbol" w:hAnsi="Symbol" w:cs="Symbol"/>
        <w:color w:val="000000"/>
        <w:sz w:val="20"/>
        <w:szCs w:val="20"/>
      </w:rPr>
    </w:lvl>
    <w:lvl w:ilvl="1">
      <w:start w:val="1"/>
      <w:numFmt w:val="bullet"/>
      <w:lvlText w:val="o"/>
      <w:lvlJc w:val="left"/>
      <w:pPr>
        <w:ind w:left="1440" w:hanging="360"/>
      </w:pPr>
      <w:rPr>
        <w:rFonts w:ascii="Courier New" w:hAnsi="Courier New" w:cs="Courier New"/>
        <w:color w:val="000000"/>
        <w:sz w:val="20"/>
        <w:szCs w:val="20"/>
      </w:rPr>
    </w:lvl>
    <w:lvl w:ilvl="2">
      <w:start w:val="1"/>
      <w:numFmt w:val="bullet"/>
      <w:lvlText w:val="§"/>
      <w:lvlJc w:val="left"/>
      <w:pPr>
        <w:ind w:left="2160" w:hanging="360"/>
      </w:pPr>
      <w:rPr>
        <w:rFonts w:ascii="Wingdings" w:hAnsi="Wingdings" w:cs="Wingdings"/>
        <w:color w:val="000000"/>
        <w:sz w:val="20"/>
        <w:szCs w:val="20"/>
      </w:rPr>
    </w:lvl>
    <w:lvl w:ilvl="3">
      <w:start w:val="1"/>
      <w:numFmt w:val="bullet"/>
      <w:lvlText w:val="§"/>
      <w:lvlJc w:val="left"/>
      <w:pPr>
        <w:ind w:left="2880" w:hanging="360"/>
      </w:pPr>
      <w:rPr>
        <w:rFonts w:ascii="Wingdings" w:hAnsi="Wingdings" w:cs="Wingdings"/>
        <w:color w:val="000000"/>
        <w:sz w:val="20"/>
        <w:szCs w:val="20"/>
      </w:rPr>
    </w:lvl>
    <w:lvl w:ilvl="4">
      <w:start w:val="1"/>
      <w:numFmt w:val="bullet"/>
      <w:lvlText w:val="§"/>
      <w:lvlJc w:val="left"/>
      <w:pPr>
        <w:ind w:left="3600" w:hanging="360"/>
      </w:pPr>
      <w:rPr>
        <w:rFonts w:ascii="Wingdings" w:hAnsi="Wingdings" w:cs="Wingdings"/>
        <w:color w:val="000000"/>
        <w:sz w:val="20"/>
        <w:szCs w:val="20"/>
      </w:rPr>
    </w:lvl>
    <w:lvl w:ilvl="5">
      <w:start w:val="1"/>
      <w:numFmt w:val="bullet"/>
      <w:lvlText w:val="§"/>
      <w:lvlJc w:val="left"/>
      <w:pPr>
        <w:ind w:left="4320" w:hanging="360"/>
      </w:pPr>
      <w:rPr>
        <w:rFonts w:ascii="Wingdings" w:hAnsi="Wingdings" w:cs="Wingdings"/>
        <w:color w:val="000000"/>
        <w:sz w:val="20"/>
        <w:szCs w:val="20"/>
      </w:rPr>
    </w:lvl>
    <w:lvl w:ilvl="6">
      <w:start w:val="1"/>
      <w:numFmt w:val="bullet"/>
      <w:lvlText w:val="§"/>
      <w:lvlJc w:val="left"/>
      <w:pPr>
        <w:ind w:left="5040" w:hanging="360"/>
      </w:pPr>
      <w:rPr>
        <w:rFonts w:ascii="Wingdings" w:hAnsi="Wingdings" w:cs="Wingdings"/>
        <w:color w:val="000000"/>
        <w:sz w:val="20"/>
        <w:szCs w:val="20"/>
      </w:rPr>
    </w:lvl>
    <w:lvl w:ilvl="7">
      <w:start w:val="1"/>
      <w:numFmt w:val="bullet"/>
      <w:lvlText w:val="§"/>
      <w:lvlJc w:val="left"/>
      <w:pPr>
        <w:ind w:left="5760" w:hanging="360"/>
      </w:pPr>
      <w:rPr>
        <w:rFonts w:ascii="Wingdings" w:hAnsi="Wingdings" w:cs="Wingdings"/>
        <w:color w:val="000000"/>
        <w:sz w:val="20"/>
        <w:szCs w:val="20"/>
      </w:rPr>
    </w:lvl>
    <w:lvl w:ilvl="8">
      <w:start w:val="1"/>
      <w:numFmt w:val="bullet"/>
      <w:lvlText w:val="§"/>
      <w:lvlJc w:val="left"/>
      <w:pPr>
        <w:ind w:left="6480" w:hanging="360"/>
      </w:pPr>
      <w:rPr>
        <w:rFonts w:ascii="Wingdings" w:hAnsi="Wingdings" w:cs="Wingdings"/>
        <w:color w:val="000000"/>
        <w:sz w:val="20"/>
        <w:szCs w:val="20"/>
      </w:rPr>
    </w:lvl>
  </w:abstractNum>
  <w:abstractNum w:abstractNumId="5" w15:restartNumberingAfterBreak="0">
    <w:nsid w:val="396A586A"/>
    <w:multiLevelType w:val="multilevel"/>
    <w:tmpl w:val="FFFFFFFF"/>
    <w:lvl w:ilvl="0">
      <w:start w:val="1"/>
      <w:numFmt w:val="bullet"/>
      <w:lvlText w:val="§"/>
      <w:lvlJc w:val="left"/>
      <w:pPr>
        <w:ind w:left="1440" w:hanging="360"/>
      </w:pPr>
      <w:rPr>
        <w:rFonts w:ascii="Wingdings" w:hAnsi="Wingdings" w:cs="Wingdings"/>
        <w:color w:val="000000"/>
        <w:sz w:val="16"/>
        <w:szCs w:val="16"/>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6" w15:restartNumberingAfterBreak="0">
    <w:nsid w:val="39C4633A"/>
    <w:multiLevelType w:val="multilevel"/>
    <w:tmpl w:val="FFFFFFFF"/>
    <w:lvl w:ilvl="0">
      <w:start w:val="1"/>
      <w:numFmt w:val="bullet"/>
      <w:lvlText w:val="§"/>
      <w:lvlJc w:val="left"/>
      <w:pPr>
        <w:ind w:left="1440" w:hanging="360"/>
      </w:pPr>
      <w:rPr>
        <w:rFonts w:ascii="Wingdings" w:hAnsi="Wingdings" w:cs="Wingdings"/>
        <w:color w:val="000000"/>
        <w:sz w:val="16"/>
        <w:szCs w:val="16"/>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7" w15:restartNumberingAfterBreak="0">
    <w:nsid w:val="3B2B30BE"/>
    <w:multiLevelType w:val="multilevel"/>
    <w:tmpl w:val="FFFFFFFF"/>
    <w:lvl w:ilvl="0">
      <w:start w:val="1"/>
      <w:numFmt w:val="bullet"/>
      <w:lvlText w:val="·"/>
      <w:lvlJc w:val="left"/>
      <w:pPr>
        <w:ind w:left="720" w:hanging="360"/>
      </w:pPr>
      <w:rPr>
        <w:rFonts w:ascii="Symbol" w:hAnsi="Symbol" w:cs="Symbol"/>
        <w:color w:val="000000"/>
        <w:sz w:val="20"/>
        <w:szCs w:val="20"/>
      </w:rPr>
    </w:lvl>
    <w:lvl w:ilvl="1">
      <w:start w:val="1"/>
      <w:numFmt w:val="bullet"/>
      <w:lvlText w:val="o"/>
      <w:lvlJc w:val="left"/>
      <w:pPr>
        <w:ind w:left="1440" w:hanging="360"/>
      </w:pPr>
      <w:rPr>
        <w:rFonts w:ascii="Courier New" w:hAnsi="Courier New" w:cs="Courier New"/>
        <w:color w:val="000000"/>
        <w:sz w:val="20"/>
        <w:szCs w:val="20"/>
      </w:rPr>
    </w:lvl>
    <w:lvl w:ilvl="2">
      <w:start w:val="1"/>
      <w:numFmt w:val="bullet"/>
      <w:lvlText w:val="§"/>
      <w:lvlJc w:val="left"/>
      <w:pPr>
        <w:ind w:left="2160" w:hanging="360"/>
      </w:pPr>
      <w:rPr>
        <w:rFonts w:ascii="Wingdings" w:hAnsi="Wingdings" w:cs="Wingdings"/>
        <w:color w:val="000000"/>
        <w:sz w:val="20"/>
        <w:szCs w:val="20"/>
      </w:rPr>
    </w:lvl>
    <w:lvl w:ilvl="3">
      <w:start w:val="1"/>
      <w:numFmt w:val="bullet"/>
      <w:lvlText w:val="§"/>
      <w:lvlJc w:val="left"/>
      <w:pPr>
        <w:ind w:left="2880" w:hanging="360"/>
      </w:pPr>
      <w:rPr>
        <w:rFonts w:ascii="Wingdings" w:hAnsi="Wingdings" w:cs="Wingdings"/>
        <w:color w:val="000000"/>
        <w:sz w:val="20"/>
        <w:szCs w:val="20"/>
      </w:rPr>
    </w:lvl>
    <w:lvl w:ilvl="4">
      <w:start w:val="1"/>
      <w:numFmt w:val="bullet"/>
      <w:lvlText w:val="§"/>
      <w:lvlJc w:val="left"/>
      <w:pPr>
        <w:ind w:left="3600" w:hanging="360"/>
      </w:pPr>
      <w:rPr>
        <w:rFonts w:ascii="Wingdings" w:hAnsi="Wingdings" w:cs="Wingdings"/>
        <w:color w:val="000000"/>
        <w:sz w:val="20"/>
        <w:szCs w:val="20"/>
      </w:rPr>
    </w:lvl>
    <w:lvl w:ilvl="5">
      <w:start w:val="1"/>
      <w:numFmt w:val="bullet"/>
      <w:lvlText w:val="§"/>
      <w:lvlJc w:val="left"/>
      <w:pPr>
        <w:ind w:left="4320" w:hanging="360"/>
      </w:pPr>
      <w:rPr>
        <w:rFonts w:ascii="Wingdings" w:hAnsi="Wingdings" w:cs="Wingdings"/>
        <w:color w:val="000000"/>
        <w:sz w:val="20"/>
        <w:szCs w:val="20"/>
      </w:rPr>
    </w:lvl>
    <w:lvl w:ilvl="6">
      <w:start w:val="1"/>
      <w:numFmt w:val="bullet"/>
      <w:lvlText w:val="§"/>
      <w:lvlJc w:val="left"/>
      <w:pPr>
        <w:ind w:left="5040" w:hanging="360"/>
      </w:pPr>
      <w:rPr>
        <w:rFonts w:ascii="Wingdings" w:hAnsi="Wingdings" w:cs="Wingdings"/>
        <w:color w:val="000000"/>
        <w:sz w:val="20"/>
        <w:szCs w:val="20"/>
      </w:rPr>
    </w:lvl>
    <w:lvl w:ilvl="7">
      <w:start w:val="1"/>
      <w:numFmt w:val="bullet"/>
      <w:lvlText w:val="§"/>
      <w:lvlJc w:val="left"/>
      <w:pPr>
        <w:ind w:left="5760" w:hanging="360"/>
      </w:pPr>
      <w:rPr>
        <w:rFonts w:ascii="Wingdings" w:hAnsi="Wingdings" w:cs="Wingdings"/>
        <w:color w:val="000000"/>
        <w:sz w:val="20"/>
        <w:szCs w:val="20"/>
      </w:rPr>
    </w:lvl>
    <w:lvl w:ilvl="8">
      <w:start w:val="1"/>
      <w:numFmt w:val="bullet"/>
      <w:lvlText w:val="§"/>
      <w:lvlJc w:val="left"/>
      <w:pPr>
        <w:ind w:left="6480" w:hanging="360"/>
      </w:pPr>
      <w:rPr>
        <w:rFonts w:ascii="Wingdings" w:hAnsi="Wingdings" w:cs="Wingdings"/>
        <w:color w:val="000000"/>
        <w:sz w:val="20"/>
        <w:szCs w:val="20"/>
      </w:rPr>
    </w:lvl>
  </w:abstractNum>
  <w:abstractNum w:abstractNumId="8" w15:restartNumberingAfterBreak="0">
    <w:nsid w:val="3D6B6191"/>
    <w:multiLevelType w:val="multilevel"/>
    <w:tmpl w:val="FFFFFFFF"/>
    <w:lvl w:ilvl="0">
      <w:start w:val="1"/>
      <w:numFmt w:val="bullet"/>
      <w:lvlText w:val="–"/>
      <w:lvlJc w:val="left"/>
      <w:pPr>
        <w:ind w:left="1440" w:hanging="360"/>
      </w:pPr>
      <w:rPr>
        <w:rFonts w:ascii="Garamond" w:hAnsi="Garamond" w:cs="Garamond"/>
        <w:color w:val="000000"/>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9" w15:restartNumberingAfterBreak="0">
    <w:nsid w:val="45616B04"/>
    <w:multiLevelType w:val="multilevel"/>
    <w:tmpl w:val="FFFFFFFF"/>
    <w:lvl w:ilvl="0">
      <w:start w:val="1"/>
      <w:numFmt w:val="bullet"/>
      <w:lvlText w:val="–"/>
      <w:lvlJc w:val="left"/>
      <w:pPr>
        <w:ind w:left="1440" w:hanging="360"/>
      </w:pPr>
      <w:rPr>
        <w:rFonts w:ascii="Garamond" w:hAnsi="Garamond" w:cs="Garamond"/>
        <w:color w:val="000000"/>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0" w15:restartNumberingAfterBreak="0">
    <w:nsid w:val="475B2010"/>
    <w:multiLevelType w:val="multilevel"/>
    <w:tmpl w:val="FFFFFFFF"/>
    <w:lvl w:ilvl="0">
      <w:start w:val="1"/>
      <w:numFmt w:val="bullet"/>
      <w:lvlText w:val="·"/>
      <w:lvlJc w:val="left"/>
      <w:pPr>
        <w:ind w:left="720" w:hanging="360"/>
      </w:pPr>
      <w:rPr>
        <w:rFonts w:ascii="Symbol" w:hAnsi="Symbol" w:cs="Symbol"/>
        <w:color w:val="000000"/>
        <w:sz w:val="20"/>
        <w:szCs w:val="20"/>
      </w:rPr>
    </w:lvl>
    <w:lvl w:ilvl="1">
      <w:start w:val="1"/>
      <w:numFmt w:val="bullet"/>
      <w:lvlText w:val="o"/>
      <w:lvlJc w:val="left"/>
      <w:pPr>
        <w:ind w:left="1440" w:hanging="360"/>
      </w:pPr>
      <w:rPr>
        <w:rFonts w:ascii="Courier New" w:hAnsi="Courier New" w:cs="Courier New"/>
        <w:color w:val="000000"/>
        <w:sz w:val="20"/>
        <w:szCs w:val="20"/>
      </w:rPr>
    </w:lvl>
    <w:lvl w:ilvl="2">
      <w:start w:val="1"/>
      <w:numFmt w:val="bullet"/>
      <w:lvlText w:val="§"/>
      <w:lvlJc w:val="left"/>
      <w:pPr>
        <w:ind w:left="2160" w:hanging="360"/>
      </w:pPr>
      <w:rPr>
        <w:rFonts w:ascii="Wingdings" w:hAnsi="Wingdings" w:cs="Wingdings"/>
        <w:color w:val="000000"/>
        <w:sz w:val="20"/>
        <w:szCs w:val="20"/>
      </w:rPr>
    </w:lvl>
    <w:lvl w:ilvl="3">
      <w:start w:val="1"/>
      <w:numFmt w:val="bullet"/>
      <w:lvlText w:val="§"/>
      <w:lvlJc w:val="left"/>
      <w:pPr>
        <w:ind w:left="2880" w:hanging="360"/>
      </w:pPr>
      <w:rPr>
        <w:rFonts w:ascii="Wingdings" w:hAnsi="Wingdings" w:cs="Wingdings"/>
        <w:color w:val="000000"/>
        <w:sz w:val="20"/>
        <w:szCs w:val="20"/>
      </w:rPr>
    </w:lvl>
    <w:lvl w:ilvl="4">
      <w:start w:val="1"/>
      <w:numFmt w:val="bullet"/>
      <w:lvlText w:val="§"/>
      <w:lvlJc w:val="left"/>
      <w:pPr>
        <w:ind w:left="3600" w:hanging="360"/>
      </w:pPr>
      <w:rPr>
        <w:rFonts w:ascii="Wingdings" w:hAnsi="Wingdings" w:cs="Wingdings"/>
        <w:color w:val="000000"/>
        <w:sz w:val="20"/>
        <w:szCs w:val="20"/>
      </w:rPr>
    </w:lvl>
    <w:lvl w:ilvl="5">
      <w:start w:val="1"/>
      <w:numFmt w:val="bullet"/>
      <w:lvlText w:val="§"/>
      <w:lvlJc w:val="left"/>
      <w:pPr>
        <w:ind w:left="4320" w:hanging="360"/>
      </w:pPr>
      <w:rPr>
        <w:rFonts w:ascii="Wingdings" w:hAnsi="Wingdings" w:cs="Wingdings"/>
        <w:color w:val="000000"/>
        <w:sz w:val="20"/>
        <w:szCs w:val="20"/>
      </w:rPr>
    </w:lvl>
    <w:lvl w:ilvl="6">
      <w:start w:val="1"/>
      <w:numFmt w:val="bullet"/>
      <w:lvlText w:val="§"/>
      <w:lvlJc w:val="left"/>
      <w:pPr>
        <w:ind w:left="5040" w:hanging="360"/>
      </w:pPr>
      <w:rPr>
        <w:rFonts w:ascii="Wingdings" w:hAnsi="Wingdings" w:cs="Wingdings"/>
        <w:color w:val="000000"/>
        <w:sz w:val="20"/>
        <w:szCs w:val="20"/>
      </w:rPr>
    </w:lvl>
    <w:lvl w:ilvl="7">
      <w:start w:val="1"/>
      <w:numFmt w:val="bullet"/>
      <w:lvlText w:val="§"/>
      <w:lvlJc w:val="left"/>
      <w:pPr>
        <w:ind w:left="5760" w:hanging="360"/>
      </w:pPr>
      <w:rPr>
        <w:rFonts w:ascii="Wingdings" w:hAnsi="Wingdings" w:cs="Wingdings"/>
        <w:color w:val="000000"/>
        <w:sz w:val="20"/>
        <w:szCs w:val="20"/>
      </w:rPr>
    </w:lvl>
    <w:lvl w:ilvl="8">
      <w:start w:val="1"/>
      <w:numFmt w:val="bullet"/>
      <w:lvlText w:val="§"/>
      <w:lvlJc w:val="left"/>
      <w:pPr>
        <w:ind w:left="6480" w:hanging="360"/>
      </w:pPr>
      <w:rPr>
        <w:rFonts w:ascii="Wingdings" w:hAnsi="Wingdings" w:cs="Wingdings"/>
        <w:color w:val="000000"/>
        <w:sz w:val="20"/>
        <w:szCs w:val="20"/>
      </w:rPr>
    </w:lvl>
  </w:abstractNum>
  <w:abstractNum w:abstractNumId="11" w15:restartNumberingAfterBreak="0">
    <w:nsid w:val="4C5931E4"/>
    <w:multiLevelType w:val="multilevel"/>
    <w:tmpl w:val="FFFFFFFF"/>
    <w:lvl w:ilvl="0">
      <w:start w:val="1"/>
      <w:numFmt w:val="bullet"/>
      <w:lvlText w:val="·"/>
      <w:lvlJc w:val="left"/>
      <w:pPr>
        <w:ind w:left="720" w:hanging="360"/>
      </w:pPr>
      <w:rPr>
        <w:rFonts w:ascii="Symbol" w:hAnsi="Symbol" w:cs="Symbol"/>
        <w:color w:val="000000"/>
        <w:sz w:val="20"/>
        <w:szCs w:val="20"/>
      </w:rPr>
    </w:lvl>
    <w:lvl w:ilvl="1">
      <w:start w:val="1"/>
      <w:numFmt w:val="bullet"/>
      <w:lvlText w:val="o"/>
      <w:lvlJc w:val="left"/>
      <w:pPr>
        <w:ind w:left="1440" w:hanging="360"/>
      </w:pPr>
      <w:rPr>
        <w:rFonts w:ascii="Courier New" w:hAnsi="Courier New" w:cs="Courier New"/>
        <w:color w:val="000000"/>
        <w:sz w:val="20"/>
        <w:szCs w:val="20"/>
      </w:rPr>
    </w:lvl>
    <w:lvl w:ilvl="2">
      <w:start w:val="1"/>
      <w:numFmt w:val="bullet"/>
      <w:lvlText w:val="§"/>
      <w:lvlJc w:val="left"/>
      <w:pPr>
        <w:ind w:left="2160" w:hanging="360"/>
      </w:pPr>
      <w:rPr>
        <w:rFonts w:ascii="Wingdings" w:hAnsi="Wingdings" w:cs="Wingdings"/>
        <w:color w:val="000000"/>
        <w:sz w:val="20"/>
        <w:szCs w:val="20"/>
      </w:rPr>
    </w:lvl>
    <w:lvl w:ilvl="3">
      <w:start w:val="1"/>
      <w:numFmt w:val="bullet"/>
      <w:lvlText w:val="§"/>
      <w:lvlJc w:val="left"/>
      <w:pPr>
        <w:ind w:left="2880" w:hanging="360"/>
      </w:pPr>
      <w:rPr>
        <w:rFonts w:ascii="Wingdings" w:hAnsi="Wingdings" w:cs="Wingdings"/>
        <w:color w:val="000000"/>
        <w:sz w:val="20"/>
        <w:szCs w:val="20"/>
      </w:rPr>
    </w:lvl>
    <w:lvl w:ilvl="4">
      <w:start w:val="1"/>
      <w:numFmt w:val="bullet"/>
      <w:lvlText w:val="§"/>
      <w:lvlJc w:val="left"/>
      <w:pPr>
        <w:ind w:left="3600" w:hanging="360"/>
      </w:pPr>
      <w:rPr>
        <w:rFonts w:ascii="Wingdings" w:hAnsi="Wingdings" w:cs="Wingdings"/>
        <w:color w:val="000000"/>
        <w:sz w:val="20"/>
        <w:szCs w:val="20"/>
      </w:rPr>
    </w:lvl>
    <w:lvl w:ilvl="5">
      <w:start w:val="1"/>
      <w:numFmt w:val="bullet"/>
      <w:lvlText w:val="§"/>
      <w:lvlJc w:val="left"/>
      <w:pPr>
        <w:ind w:left="4320" w:hanging="360"/>
      </w:pPr>
      <w:rPr>
        <w:rFonts w:ascii="Wingdings" w:hAnsi="Wingdings" w:cs="Wingdings"/>
        <w:color w:val="000000"/>
        <w:sz w:val="20"/>
        <w:szCs w:val="20"/>
      </w:rPr>
    </w:lvl>
    <w:lvl w:ilvl="6">
      <w:start w:val="1"/>
      <w:numFmt w:val="bullet"/>
      <w:lvlText w:val="§"/>
      <w:lvlJc w:val="left"/>
      <w:pPr>
        <w:ind w:left="5040" w:hanging="360"/>
      </w:pPr>
      <w:rPr>
        <w:rFonts w:ascii="Wingdings" w:hAnsi="Wingdings" w:cs="Wingdings"/>
        <w:color w:val="000000"/>
        <w:sz w:val="20"/>
        <w:szCs w:val="20"/>
      </w:rPr>
    </w:lvl>
    <w:lvl w:ilvl="7">
      <w:start w:val="1"/>
      <w:numFmt w:val="bullet"/>
      <w:lvlText w:val="§"/>
      <w:lvlJc w:val="left"/>
      <w:pPr>
        <w:ind w:left="5760" w:hanging="360"/>
      </w:pPr>
      <w:rPr>
        <w:rFonts w:ascii="Wingdings" w:hAnsi="Wingdings" w:cs="Wingdings"/>
        <w:color w:val="000000"/>
        <w:sz w:val="20"/>
        <w:szCs w:val="20"/>
      </w:rPr>
    </w:lvl>
    <w:lvl w:ilvl="8">
      <w:start w:val="1"/>
      <w:numFmt w:val="bullet"/>
      <w:lvlText w:val="§"/>
      <w:lvlJc w:val="left"/>
      <w:pPr>
        <w:ind w:left="6480" w:hanging="360"/>
      </w:pPr>
      <w:rPr>
        <w:rFonts w:ascii="Wingdings" w:hAnsi="Wingdings" w:cs="Wingdings"/>
        <w:color w:val="000000"/>
        <w:sz w:val="20"/>
        <w:szCs w:val="20"/>
      </w:rPr>
    </w:lvl>
  </w:abstractNum>
  <w:abstractNum w:abstractNumId="12" w15:restartNumberingAfterBreak="0">
    <w:nsid w:val="5517258D"/>
    <w:multiLevelType w:val="multilevel"/>
    <w:tmpl w:val="FFFFFFFF"/>
    <w:lvl w:ilvl="0">
      <w:start w:val="1"/>
      <w:numFmt w:val="bullet"/>
      <w:lvlText w:val="·"/>
      <w:lvlJc w:val="left"/>
      <w:pPr>
        <w:ind w:left="720" w:hanging="360"/>
      </w:pPr>
      <w:rPr>
        <w:rFonts w:ascii="Symbol" w:hAnsi="Symbol" w:cs="Symbol"/>
        <w:color w:val="000000"/>
        <w:sz w:val="20"/>
        <w:szCs w:val="20"/>
      </w:rPr>
    </w:lvl>
    <w:lvl w:ilvl="1">
      <w:start w:val="1"/>
      <w:numFmt w:val="bullet"/>
      <w:lvlText w:val="o"/>
      <w:lvlJc w:val="left"/>
      <w:pPr>
        <w:ind w:left="1440" w:hanging="360"/>
      </w:pPr>
      <w:rPr>
        <w:rFonts w:ascii="Courier New" w:hAnsi="Courier New" w:cs="Courier New"/>
        <w:color w:val="000000"/>
        <w:sz w:val="20"/>
        <w:szCs w:val="20"/>
      </w:rPr>
    </w:lvl>
    <w:lvl w:ilvl="2">
      <w:start w:val="1"/>
      <w:numFmt w:val="bullet"/>
      <w:lvlText w:val="§"/>
      <w:lvlJc w:val="left"/>
      <w:pPr>
        <w:ind w:left="2160" w:hanging="360"/>
      </w:pPr>
      <w:rPr>
        <w:rFonts w:ascii="Wingdings" w:hAnsi="Wingdings" w:cs="Wingdings"/>
        <w:color w:val="000000"/>
        <w:sz w:val="20"/>
        <w:szCs w:val="20"/>
      </w:rPr>
    </w:lvl>
    <w:lvl w:ilvl="3">
      <w:start w:val="1"/>
      <w:numFmt w:val="bullet"/>
      <w:lvlText w:val="§"/>
      <w:lvlJc w:val="left"/>
      <w:pPr>
        <w:ind w:left="2880" w:hanging="360"/>
      </w:pPr>
      <w:rPr>
        <w:rFonts w:ascii="Wingdings" w:hAnsi="Wingdings" w:cs="Wingdings"/>
        <w:color w:val="000000"/>
        <w:sz w:val="20"/>
        <w:szCs w:val="20"/>
      </w:rPr>
    </w:lvl>
    <w:lvl w:ilvl="4">
      <w:start w:val="1"/>
      <w:numFmt w:val="bullet"/>
      <w:lvlText w:val="§"/>
      <w:lvlJc w:val="left"/>
      <w:pPr>
        <w:ind w:left="3600" w:hanging="360"/>
      </w:pPr>
      <w:rPr>
        <w:rFonts w:ascii="Wingdings" w:hAnsi="Wingdings" w:cs="Wingdings"/>
        <w:color w:val="000000"/>
        <w:sz w:val="20"/>
        <w:szCs w:val="20"/>
      </w:rPr>
    </w:lvl>
    <w:lvl w:ilvl="5">
      <w:start w:val="1"/>
      <w:numFmt w:val="bullet"/>
      <w:lvlText w:val="§"/>
      <w:lvlJc w:val="left"/>
      <w:pPr>
        <w:ind w:left="4320" w:hanging="360"/>
      </w:pPr>
      <w:rPr>
        <w:rFonts w:ascii="Wingdings" w:hAnsi="Wingdings" w:cs="Wingdings"/>
        <w:color w:val="000000"/>
        <w:sz w:val="20"/>
        <w:szCs w:val="20"/>
      </w:rPr>
    </w:lvl>
    <w:lvl w:ilvl="6">
      <w:start w:val="1"/>
      <w:numFmt w:val="bullet"/>
      <w:lvlText w:val="§"/>
      <w:lvlJc w:val="left"/>
      <w:pPr>
        <w:ind w:left="5040" w:hanging="360"/>
      </w:pPr>
      <w:rPr>
        <w:rFonts w:ascii="Wingdings" w:hAnsi="Wingdings" w:cs="Wingdings"/>
        <w:color w:val="000000"/>
        <w:sz w:val="20"/>
        <w:szCs w:val="20"/>
      </w:rPr>
    </w:lvl>
    <w:lvl w:ilvl="7">
      <w:start w:val="1"/>
      <w:numFmt w:val="bullet"/>
      <w:lvlText w:val="§"/>
      <w:lvlJc w:val="left"/>
      <w:pPr>
        <w:ind w:left="5760" w:hanging="360"/>
      </w:pPr>
      <w:rPr>
        <w:rFonts w:ascii="Wingdings" w:hAnsi="Wingdings" w:cs="Wingdings"/>
        <w:color w:val="000000"/>
        <w:sz w:val="20"/>
        <w:szCs w:val="20"/>
      </w:rPr>
    </w:lvl>
    <w:lvl w:ilvl="8">
      <w:start w:val="1"/>
      <w:numFmt w:val="bullet"/>
      <w:lvlText w:val="§"/>
      <w:lvlJc w:val="left"/>
      <w:pPr>
        <w:ind w:left="6480" w:hanging="360"/>
      </w:pPr>
      <w:rPr>
        <w:rFonts w:ascii="Wingdings" w:hAnsi="Wingdings" w:cs="Wingdings"/>
        <w:color w:val="000000"/>
        <w:sz w:val="20"/>
        <w:szCs w:val="20"/>
      </w:rPr>
    </w:lvl>
  </w:abstractNum>
  <w:abstractNum w:abstractNumId="13" w15:restartNumberingAfterBreak="0">
    <w:nsid w:val="59B52ABA"/>
    <w:multiLevelType w:val="multilevel"/>
    <w:tmpl w:val="FFFFFFFF"/>
    <w:lvl w:ilvl="0">
      <w:start w:val="1"/>
      <w:numFmt w:val="bullet"/>
      <w:lvlText w:val="·"/>
      <w:lvlJc w:val="left"/>
      <w:pPr>
        <w:ind w:left="720" w:hanging="360"/>
      </w:pPr>
      <w:rPr>
        <w:rFonts w:ascii="Symbol" w:hAnsi="Symbol" w:cs="Symbol"/>
        <w:color w:val="000000"/>
        <w:sz w:val="20"/>
        <w:szCs w:val="20"/>
      </w:rPr>
    </w:lvl>
    <w:lvl w:ilvl="1">
      <w:start w:val="1"/>
      <w:numFmt w:val="bullet"/>
      <w:lvlText w:val="o"/>
      <w:lvlJc w:val="left"/>
      <w:pPr>
        <w:ind w:left="1440" w:hanging="360"/>
      </w:pPr>
      <w:rPr>
        <w:rFonts w:ascii="Courier New" w:hAnsi="Courier New" w:cs="Courier New"/>
        <w:color w:val="000000"/>
        <w:sz w:val="20"/>
        <w:szCs w:val="20"/>
      </w:rPr>
    </w:lvl>
    <w:lvl w:ilvl="2">
      <w:start w:val="1"/>
      <w:numFmt w:val="bullet"/>
      <w:lvlText w:val="§"/>
      <w:lvlJc w:val="left"/>
      <w:pPr>
        <w:ind w:left="2160" w:hanging="360"/>
      </w:pPr>
      <w:rPr>
        <w:rFonts w:ascii="Wingdings" w:hAnsi="Wingdings" w:cs="Wingdings"/>
        <w:color w:val="000000"/>
        <w:sz w:val="20"/>
        <w:szCs w:val="20"/>
      </w:rPr>
    </w:lvl>
    <w:lvl w:ilvl="3">
      <w:start w:val="1"/>
      <w:numFmt w:val="bullet"/>
      <w:lvlText w:val="§"/>
      <w:lvlJc w:val="left"/>
      <w:pPr>
        <w:ind w:left="2880" w:hanging="360"/>
      </w:pPr>
      <w:rPr>
        <w:rFonts w:ascii="Wingdings" w:hAnsi="Wingdings" w:cs="Wingdings"/>
        <w:color w:val="000000"/>
        <w:sz w:val="20"/>
        <w:szCs w:val="20"/>
      </w:rPr>
    </w:lvl>
    <w:lvl w:ilvl="4">
      <w:start w:val="1"/>
      <w:numFmt w:val="bullet"/>
      <w:lvlText w:val="§"/>
      <w:lvlJc w:val="left"/>
      <w:pPr>
        <w:ind w:left="3600" w:hanging="360"/>
      </w:pPr>
      <w:rPr>
        <w:rFonts w:ascii="Wingdings" w:hAnsi="Wingdings" w:cs="Wingdings"/>
        <w:color w:val="000000"/>
        <w:sz w:val="20"/>
        <w:szCs w:val="20"/>
      </w:rPr>
    </w:lvl>
    <w:lvl w:ilvl="5">
      <w:start w:val="1"/>
      <w:numFmt w:val="bullet"/>
      <w:lvlText w:val="§"/>
      <w:lvlJc w:val="left"/>
      <w:pPr>
        <w:ind w:left="4320" w:hanging="360"/>
      </w:pPr>
      <w:rPr>
        <w:rFonts w:ascii="Wingdings" w:hAnsi="Wingdings" w:cs="Wingdings"/>
        <w:color w:val="000000"/>
        <w:sz w:val="20"/>
        <w:szCs w:val="20"/>
      </w:rPr>
    </w:lvl>
    <w:lvl w:ilvl="6">
      <w:start w:val="1"/>
      <w:numFmt w:val="bullet"/>
      <w:lvlText w:val="§"/>
      <w:lvlJc w:val="left"/>
      <w:pPr>
        <w:ind w:left="5040" w:hanging="360"/>
      </w:pPr>
      <w:rPr>
        <w:rFonts w:ascii="Wingdings" w:hAnsi="Wingdings" w:cs="Wingdings"/>
        <w:color w:val="000000"/>
        <w:sz w:val="20"/>
        <w:szCs w:val="20"/>
      </w:rPr>
    </w:lvl>
    <w:lvl w:ilvl="7">
      <w:start w:val="1"/>
      <w:numFmt w:val="bullet"/>
      <w:lvlText w:val="§"/>
      <w:lvlJc w:val="left"/>
      <w:pPr>
        <w:ind w:left="5760" w:hanging="360"/>
      </w:pPr>
      <w:rPr>
        <w:rFonts w:ascii="Wingdings" w:hAnsi="Wingdings" w:cs="Wingdings"/>
        <w:color w:val="000000"/>
        <w:sz w:val="20"/>
        <w:szCs w:val="20"/>
      </w:rPr>
    </w:lvl>
    <w:lvl w:ilvl="8">
      <w:start w:val="1"/>
      <w:numFmt w:val="bullet"/>
      <w:lvlText w:val="§"/>
      <w:lvlJc w:val="left"/>
      <w:pPr>
        <w:ind w:left="6480" w:hanging="360"/>
      </w:pPr>
      <w:rPr>
        <w:rFonts w:ascii="Wingdings" w:hAnsi="Wingdings" w:cs="Wingdings"/>
        <w:color w:val="000000"/>
        <w:sz w:val="20"/>
        <w:szCs w:val="20"/>
      </w:rPr>
    </w:lvl>
  </w:abstractNum>
  <w:abstractNum w:abstractNumId="14" w15:restartNumberingAfterBreak="0">
    <w:nsid w:val="6290011C"/>
    <w:multiLevelType w:val="multilevel"/>
    <w:tmpl w:val="FFFFFFFF"/>
    <w:lvl w:ilvl="0">
      <w:start w:val="1"/>
      <w:numFmt w:val="bullet"/>
      <w:lvlText w:val="·"/>
      <w:lvlJc w:val="left"/>
      <w:pPr>
        <w:ind w:left="720" w:hanging="360"/>
      </w:pPr>
      <w:rPr>
        <w:rFonts w:ascii="Symbol" w:hAnsi="Symbol" w:cs="Symbol"/>
        <w:color w:val="000000"/>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5" w15:restartNumberingAfterBreak="0">
    <w:nsid w:val="646719F6"/>
    <w:multiLevelType w:val="multilevel"/>
    <w:tmpl w:val="FFFFFFFF"/>
    <w:lvl w:ilvl="0">
      <w:start w:val="1"/>
      <w:numFmt w:val="bullet"/>
      <w:lvlText w:val="§"/>
      <w:lvlJc w:val="left"/>
      <w:pPr>
        <w:ind w:left="1440" w:hanging="360"/>
      </w:pPr>
      <w:rPr>
        <w:rFonts w:ascii="Wingdings" w:hAnsi="Wingdings" w:cs="Wingdings"/>
        <w:color w:val="000000"/>
        <w:sz w:val="16"/>
        <w:szCs w:val="16"/>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6" w15:restartNumberingAfterBreak="0">
    <w:nsid w:val="67905DD3"/>
    <w:multiLevelType w:val="multilevel"/>
    <w:tmpl w:val="FFFFFFFF"/>
    <w:lvl w:ilvl="0">
      <w:start w:val="1"/>
      <w:numFmt w:val="bullet"/>
      <w:lvlText w:val="–"/>
      <w:lvlJc w:val="left"/>
      <w:pPr>
        <w:ind w:left="1440" w:hanging="360"/>
      </w:pPr>
      <w:rPr>
        <w:rFonts w:ascii="Garamond" w:hAnsi="Garamond" w:cs="Garamond"/>
        <w:color w:val="000000"/>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7" w15:restartNumberingAfterBreak="0">
    <w:nsid w:val="6AE9280F"/>
    <w:multiLevelType w:val="multilevel"/>
    <w:tmpl w:val="FFFFFFFF"/>
    <w:lvl w:ilvl="0">
      <w:start w:val="1"/>
      <w:numFmt w:val="bullet"/>
      <w:lvlText w:val="·"/>
      <w:lvlJc w:val="left"/>
      <w:pPr>
        <w:ind w:left="720" w:hanging="360"/>
      </w:pPr>
      <w:rPr>
        <w:rFonts w:ascii="Symbol" w:hAnsi="Symbol" w:cs="Symbol"/>
        <w:color w:val="000000"/>
        <w:sz w:val="20"/>
        <w:szCs w:val="20"/>
      </w:rPr>
    </w:lvl>
    <w:lvl w:ilvl="1">
      <w:start w:val="1"/>
      <w:numFmt w:val="bullet"/>
      <w:lvlText w:val="o"/>
      <w:lvlJc w:val="left"/>
      <w:pPr>
        <w:ind w:left="1440" w:hanging="360"/>
      </w:pPr>
      <w:rPr>
        <w:rFonts w:ascii="Courier New" w:hAnsi="Courier New" w:cs="Courier New"/>
        <w:color w:val="000000"/>
        <w:sz w:val="20"/>
        <w:szCs w:val="20"/>
      </w:rPr>
    </w:lvl>
    <w:lvl w:ilvl="2">
      <w:start w:val="1"/>
      <w:numFmt w:val="bullet"/>
      <w:lvlText w:val="§"/>
      <w:lvlJc w:val="left"/>
      <w:pPr>
        <w:ind w:left="2160" w:hanging="360"/>
      </w:pPr>
      <w:rPr>
        <w:rFonts w:ascii="Wingdings" w:hAnsi="Wingdings" w:cs="Wingdings"/>
        <w:color w:val="000000"/>
        <w:sz w:val="20"/>
        <w:szCs w:val="20"/>
      </w:rPr>
    </w:lvl>
    <w:lvl w:ilvl="3">
      <w:start w:val="1"/>
      <w:numFmt w:val="bullet"/>
      <w:lvlText w:val="§"/>
      <w:lvlJc w:val="left"/>
      <w:pPr>
        <w:ind w:left="2880" w:hanging="360"/>
      </w:pPr>
      <w:rPr>
        <w:rFonts w:ascii="Wingdings" w:hAnsi="Wingdings" w:cs="Wingdings"/>
        <w:color w:val="000000"/>
        <w:sz w:val="20"/>
        <w:szCs w:val="20"/>
      </w:rPr>
    </w:lvl>
    <w:lvl w:ilvl="4">
      <w:start w:val="1"/>
      <w:numFmt w:val="bullet"/>
      <w:lvlText w:val="§"/>
      <w:lvlJc w:val="left"/>
      <w:pPr>
        <w:ind w:left="3600" w:hanging="360"/>
      </w:pPr>
      <w:rPr>
        <w:rFonts w:ascii="Wingdings" w:hAnsi="Wingdings" w:cs="Wingdings"/>
        <w:color w:val="000000"/>
        <w:sz w:val="20"/>
        <w:szCs w:val="20"/>
      </w:rPr>
    </w:lvl>
    <w:lvl w:ilvl="5">
      <w:start w:val="1"/>
      <w:numFmt w:val="bullet"/>
      <w:lvlText w:val="§"/>
      <w:lvlJc w:val="left"/>
      <w:pPr>
        <w:ind w:left="4320" w:hanging="360"/>
      </w:pPr>
      <w:rPr>
        <w:rFonts w:ascii="Wingdings" w:hAnsi="Wingdings" w:cs="Wingdings"/>
        <w:color w:val="000000"/>
        <w:sz w:val="20"/>
        <w:szCs w:val="20"/>
      </w:rPr>
    </w:lvl>
    <w:lvl w:ilvl="6">
      <w:start w:val="1"/>
      <w:numFmt w:val="bullet"/>
      <w:lvlText w:val="§"/>
      <w:lvlJc w:val="left"/>
      <w:pPr>
        <w:ind w:left="5040" w:hanging="360"/>
      </w:pPr>
      <w:rPr>
        <w:rFonts w:ascii="Wingdings" w:hAnsi="Wingdings" w:cs="Wingdings"/>
        <w:color w:val="000000"/>
        <w:sz w:val="20"/>
        <w:szCs w:val="20"/>
      </w:rPr>
    </w:lvl>
    <w:lvl w:ilvl="7">
      <w:start w:val="1"/>
      <w:numFmt w:val="bullet"/>
      <w:lvlText w:val="§"/>
      <w:lvlJc w:val="left"/>
      <w:pPr>
        <w:ind w:left="5760" w:hanging="360"/>
      </w:pPr>
      <w:rPr>
        <w:rFonts w:ascii="Wingdings" w:hAnsi="Wingdings" w:cs="Wingdings"/>
        <w:color w:val="000000"/>
        <w:sz w:val="20"/>
        <w:szCs w:val="20"/>
      </w:rPr>
    </w:lvl>
    <w:lvl w:ilvl="8">
      <w:start w:val="1"/>
      <w:numFmt w:val="bullet"/>
      <w:lvlText w:val="§"/>
      <w:lvlJc w:val="left"/>
      <w:pPr>
        <w:ind w:left="6480" w:hanging="360"/>
      </w:pPr>
      <w:rPr>
        <w:rFonts w:ascii="Wingdings" w:hAnsi="Wingdings" w:cs="Wingdings"/>
        <w:color w:val="000000"/>
        <w:sz w:val="20"/>
        <w:szCs w:val="20"/>
      </w:rPr>
    </w:lvl>
  </w:abstractNum>
  <w:abstractNum w:abstractNumId="18" w15:restartNumberingAfterBreak="0">
    <w:nsid w:val="6CC52354"/>
    <w:multiLevelType w:val="multilevel"/>
    <w:tmpl w:val="FFFFFFFF"/>
    <w:lvl w:ilvl="0">
      <w:start w:val="1"/>
      <w:numFmt w:val="bullet"/>
      <w:lvlText w:val="·"/>
      <w:lvlJc w:val="left"/>
      <w:pPr>
        <w:ind w:left="720" w:hanging="360"/>
      </w:pPr>
      <w:rPr>
        <w:rFonts w:ascii="Symbol" w:hAnsi="Symbol" w:cs="Symbol"/>
        <w:color w:val="000000"/>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9" w15:restartNumberingAfterBreak="0">
    <w:nsid w:val="704D7EBB"/>
    <w:multiLevelType w:val="multilevel"/>
    <w:tmpl w:val="FFFFFFFF"/>
    <w:lvl w:ilvl="0">
      <w:start w:val="1"/>
      <w:numFmt w:val="bullet"/>
      <w:lvlText w:val="§"/>
      <w:lvlJc w:val="left"/>
      <w:pPr>
        <w:ind w:left="1440" w:hanging="360"/>
      </w:pPr>
      <w:rPr>
        <w:rFonts w:ascii="Wingdings" w:hAnsi="Wingdings" w:cs="Wingdings"/>
        <w:color w:val="000000"/>
        <w:sz w:val="16"/>
        <w:szCs w:val="16"/>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Garamond" w:hAnsi="Garamond" w:cs="Garamond"/>
        <w:color w:val="000000"/>
        <w:sz w:val="16"/>
        <w:szCs w:val="16"/>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0" w15:restartNumberingAfterBreak="0">
    <w:nsid w:val="73560B27"/>
    <w:multiLevelType w:val="multilevel"/>
    <w:tmpl w:val="FFFFFFFF"/>
    <w:lvl w:ilvl="0">
      <w:start w:val="1"/>
      <w:numFmt w:val="bullet"/>
      <w:lvlText w:val="·"/>
      <w:lvlJc w:val="left"/>
      <w:pPr>
        <w:ind w:left="720" w:hanging="360"/>
      </w:pPr>
      <w:rPr>
        <w:rFonts w:ascii="Symbol" w:hAnsi="Symbol" w:cs="Symbol"/>
        <w:color w:val="000000"/>
        <w:sz w:val="20"/>
        <w:szCs w:val="20"/>
      </w:rPr>
    </w:lvl>
    <w:lvl w:ilvl="1">
      <w:start w:val="1"/>
      <w:numFmt w:val="bullet"/>
      <w:lvlText w:val="o"/>
      <w:lvlJc w:val="left"/>
      <w:pPr>
        <w:ind w:left="1440" w:hanging="360"/>
      </w:pPr>
      <w:rPr>
        <w:rFonts w:ascii="Courier New" w:hAnsi="Courier New" w:cs="Courier New"/>
        <w:color w:val="000000"/>
        <w:sz w:val="20"/>
        <w:szCs w:val="20"/>
      </w:rPr>
    </w:lvl>
    <w:lvl w:ilvl="2">
      <w:start w:val="1"/>
      <w:numFmt w:val="bullet"/>
      <w:lvlText w:val="§"/>
      <w:lvlJc w:val="left"/>
      <w:pPr>
        <w:ind w:left="2160" w:hanging="360"/>
      </w:pPr>
      <w:rPr>
        <w:rFonts w:ascii="Wingdings" w:hAnsi="Wingdings" w:cs="Wingdings"/>
        <w:color w:val="000000"/>
        <w:sz w:val="20"/>
        <w:szCs w:val="20"/>
      </w:rPr>
    </w:lvl>
    <w:lvl w:ilvl="3">
      <w:start w:val="1"/>
      <w:numFmt w:val="bullet"/>
      <w:lvlText w:val="§"/>
      <w:lvlJc w:val="left"/>
      <w:pPr>
        <w:ind w:left="2880" w:hanging="360"/>
      </w:pPr>
      <w:rPr>
        <w:rFonts w:ascii="Wingdings" w:hAnsi="Wingdings" w:cs="Wingdings"/>
        <w:color w:val="000000"/>
        <w:sz w:val="20"/>
        <w:szCs w:val="20"/>
      </w:rPr>
    </w:lvl>
    <w:lvl w:ilvl="4">
      <w:start w:val="1"/>
      <w:numFmt w:val="bullet"/>
      <w:lvlText w:val="§"/>
      <w:lvlJc w:val="left"/>
      <w:pPr>
        <w:ind w:left="3600" w:hanging="360"/>
      </w:pPr>
      <w:rPr>
        <w:rFonts w:ascii="Wingdings" w:hAnsi="Wingdings" w:cs="Wingdings"/>
        <w:color w:val="000000"/>
        <w:sz w:val="20"/>
        <w:szCs w:val="20"/>
      </w:rPr>
    </w:lvl>
    <w:lvl w:ilvl="5">
      <w:start w:val="1"/>
      <w:numFmt w:val="bullet"/>
      <w:lvlText w:val="§"/>
      <w:lvlJc w:val="left"/>
      <w:pPr>
        <w:ind w:left="4320" w:hanging="360"/>
      </w:pPr>
      <w:rPr>
        <w:rFonts w:ascii="Wingdings" w:hAnsi="Wingdings" w:cs="Wingdings"/>
        <w:color w:val="000000"/>
        <w:sz w:val="20"/>
        <w:szCs w:val="20"/>
      </w:rPr>
    </w:lvl>
    <w:lvl w:ilvl="6">
      <w:start w:val="1"/>
      <w:numFmt w:val="bullet"/>
      <w:lvlText w:val="§"/>
      <w:lvlJc w:val="left"/>
      <w:pPr>
        <w:ind w:left="5040" w:hanging="360"/>
      </w:pPr>
      <w:rPr>
        <w:rFonts w:ascii="Wingdings" w:hAnsi="Wingdings" w:cs="Wingdings"/>
        <w:color w:val="000000"/>
        <w:sz w:val="20"/>
        <w:szCs w:val="20"/>
      </w:rPr>
    </w:lvl>
    <w:lvl w:ilvl="7">
      <w:start w:val="1"/>
      <w:numFmt w:val="bullet"/>
      <w:lvlText w:val="§"/>
      <w:lvlJc w:val="left"/>
      <w:pPr>
        <w:ind w:left="5760" w:hanging="360"/>
      </w:pPr>
      <w:rPr>
        <w:rFonts w:ascii="Wingdings" w:hAnsi="Wingdings" w:cs="Wingdings"/>
        <w:color w:val="000000"/>
        <w:sz w:val="20"/>
        <w:szCs w:val="20"/>
      </w:rPr>
    </w:lvl>
    <w:lvl w:ilvl="8">
      <w:start w:val="1"/>
      <w:numFmt w:val="bullet"/>
      <w:lvlText w:val="§"/>
      <w:lvlJc w:val="left"/>
      <w:pPr>
        <w:ind w:left="6480" w:hanging="360"/>
      </w:pPr>
      <w:rPr>
        <w:rFonts w:ascii="Wingdings" w:hAnsi="Wingdings" w:cs="Wingdings"/>
        <w:color w:val="000000"/>
        <w:sz w:val="20"/>
        <w:szCs w:val="20"/>
      </w:rPr>
    </w:lvl>
  </w:abstractNum>
  <w:abstractNum w:abstractNumId="21" w15:restartNumberingAfterBreak="0">
    <w:nsid w:val="7CD70DFD"/>
    <w:multiLevelType w:val="multilevel"/>
    <w:tmpl w:val="FFFFFFFF"/>
    <w:lvl w:ilvl="0">
      <w:start w:val="1"/>
      <w:numFmt w:val="bullet"/>
      <w:lvlText w:val="–"/>
      <w:lvlJc w:val="left"/>
      <w:pPr>
        <w:ind w:left="1440" w:hanging="360"/>
      </w:pPr>
      <w:rPr>
        <w:rFonts w:ascii="Garamond" w:hAnsi="Garamond" w:cs="Garamond"/>
        <w:color w:val="000000"/>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num w:numId="1">
    <w:abstractNumId w:val="16"/>
  </w:num>
  <w:num w:numId="2">
    <w:abstractNumId w:val="8"/>
  </w:num>
  <w:num w:numId="3">
    <w:abstractNumId w:val="5"/>
  </w:num>
  <w:num w:numId="4">
    <w:abstractNumId w:val="12"/>
  </w:num>
  <w:num w:numId="5">
    <w:abstractNumId w:val="0"/>
  </w:num>
  <w:num w:numId="6">
    <w:abstractNumId w:val="17"/>
  </w:num>
  <w:num w:numId="7">
    <w:abstractNumId w:val="11"/>
  </w:num>
  <w:num w:numId="8">
    <w:abstractNumId w:val="1"/>
  </w:num>
  <w:num w:numId="9">
    <w:abstractNumId w:val="20"/>
  </w:num>
  <w:num w:numId="10">
    <w:abstractNumId w:val="4"/>
  </w:num>
  <w:num w:numId="11">
    <w:abstractNumId w:val="13"/>
  </w:num>
  <w:num w:numId="12">
    <w:abstractNumId w:val="6"/>
  </w:num>
  <w:num w:numId="13">
    <w:abstractNumId w:val="19"/>
  </w:num>
  <w:num w:numId="14">
    <w:abstractNumId w:val="7"/>
  </w:num>
  <w:num w:numId="15">
    <w:abstractNumId w:val="10"/>
  </w:num>
  <w:num w:numId="16">
    <w:abstractNumId w:val="3"/>
  </w:num>
  <w:num w:numId="17">
    <w:abstractNumId w:val="9"/>
  </w:num>
  <w:num w:numId="18">
    <w:abstractNumId w:val="21"/>
  </w:num>
  <w:num w:numId="19">
    <w:abstractNumId w:val="15"/>
  </w:num>
  <w:num w:numId="20">
    <w:abstractNumId w:val="2"/>
  </w:num>
  <w:num w:numId="21">
    <w:abstractNumId w:val="18"/>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4D"/>
    <w:rsid w:val="0037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857777-8785-4D0B-B113-96EB0D0A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waters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2097</Words>
  <Characters>11955</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managers</dc:creator>
  <cp:keywords/>
  <dc:description/>
  <cp:lastModifiedBy>managers</cp:lastModifiedBy>
  <cp:revision>2</cp:revision>
  <dcterms:created xsi:type="dcterms:W3CDTF">2015-06-10T20:03:00Z</dcterms:created>
  <dcterms:modified xsi:type="dcterms:W3CDTF">2015-06-10T20:03:00Z</dcterms:modified>
</cp:coreProperties>
</file>